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47E87" w14:textId="77777777" w:rsidR="008F17BE" w:rsidRDefault="008F17BE" w:rsidP="008F17BE">
      <w:pPr>
        <w:spacing w:line="240" w:lineRule="auto"/>
        <w:jc w:val="center"/>
        <w:rPr>
          <w:rFonts w:ascii="Myriad Pro" w:hAnsi="Myriad Pro"/>
          <w:b/>
          <w:color w:val="0000FF"/>
          <w:sz w:val="24"/>
          <w:szCs w:val="24"/>
        </w:rPr>
      </w:pPr>
    </w:p>
    <w:p w14:paraId="1E4522D6" w14:textId="0651CC3A" w:rsidR="008F17BE" w:rsidRPr="008F17BE" w:rsidRDefault="008F17BE" w:rsidP="008F17BE">
      <w:pPr>
        <w:spacing w:line="240" w:lineRule="auto"/>
        <w:jc w:val="center"/>
        <w:rPr>
          <w:rFonts w:ascii="Myriad Pro" w:hAnsi="Myriad Pro"/>
          <w:b/>
          <w:color w:val="0000FF"/>
          <w:sz w:val="24"/>
          <w:szCs w:val="24"/>
        </w:rPr>
      </w:pPr>
      <w:r w:rsidRPr="008F17BE">
        <w:rPr>
          <w:rFonts w:ascii="Myriad Pro" w:hAnsi="Myriad Pro"/>
          <w:b/>
          <w:color w:val="0000FF"/>
          <w:sz w:val="24"/>
          <w:szCs w:val="24"/>
        </w:rPr>
        <w:t>CALENDARUL SELECȚIEI CANDIDAȚILOR PENTRU FUNCȚIA DE DECAN</w:t>
      </w:r>
    </w:p>
    <w:p w14:paraId="5D56231D" w14:textId="77777777" w:rsidR="008F17BE" w:rsidRPr="008F17BE" w:rsidRDefault="008F17BE" w:rsidP="008F17BE">
      <w:pPr>
        <w:spacing w:line="240" w:lineRule="auto"/>
        <w:jc w:val="center"/>
        <w:rPr>
          <w:rFonts w:ascii="Myriad Pro" w:hAnsi="Myriad Pro"/>
          <w:b/>
          <w:color w:val="0000FF"/>
          <w:sz w:val="24"/>
          <w:szCs w:val="24"/>
        </w:rPr>
      </w:pPr>
      <w:r w:rsidRPr="008F17BE">
        <w:rPr>
          <w:rFonts w:ascii="Myriad Pro" w:hAnsi="Myriad Pro"/>
          <w:b/>
          <w:color w:val="0000FF"/>
          <w:sz w:val="24"/>
          <w:szCs w:val="24"/>
        </w:rPr>
        <w:t>MANDATUL 2020-2024</w:t>
      </w:r>
    </w:p>
    <w:p w14:paraId="4C8DF24A" w14:textId="3169B82F" w:rsidR="008F17BE" w:rsidRDefault="008F17BE" w:rsidP="008F17BE">
      <w:pPr>
        <w:spacing w:line="240" w:lineRule="auto"/>
        <w:jc w:val="center"/>
        <w:rPr>
          <w:rFonts w:ascii="Myriad Pro" w:hAnsi="Myriad Pro"/>
          <w:b/>
          <w:color w:val="0000FF"/>
          <w:sz w:val="24"/>
          <w:szCs w:val="24"/>
        </w:rPr>
      </w:pPr>
    </w:p>
    <w:p w14:paraId="3FCBBE56" w14:textId="77777777" w:rsidR="008F17BE" w:rsidRPr="008F17BE" w:rsidRDefault="008F17BE" w:rsidP="008F17BE">
      <w:pPr>
        <w:spacing w:line="240" w:lineRule="auto"/>
        <w:jc w:val="center"/>
        <w:rPr>
          <w:rFonts w:ascii="Myriad Pro" w:hAnsi="Myriad Pro"/>
          <w:b/>
          <w:color w:val="0000FF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5604"/>
      </w:tblGrid>
      <w:tr w:rsidR="008F17BE" w:rsidRPr="008F17BE" w14:paraId="15DF129B" w14:textId="77777777" w:rsidTr="008F17BE">
        <w:trPr>
          <w:jc w:val="center"/>
        </w:trPr>
        <w:tc>
          <w:tcPr>
            <w:tcW w:w="3322" w:type="dxa"/>
            <w:shd w:val="clear" w:color="auto" w:fill="auto"/>
          </w:tcPr>
          <w:p w14:paraId="7C94EA27" w14:textId="77777777" w:rsidR="008F17BE" w:rsidRPr="008F17BE" w:rsidRDefault="008F17BE" w:rsidP="00737B35">
            <w:pPr>
              <w:spacing w:line="240" w:lineRule="auto"/>
              <w:jc w:val="both"/>
              <w:rPr>
                <w:rFonts w:ascii="Myriad Pro" w:hAnsi="Myriad Pro"/>
                <w:b/>
                <w:color w:val="0000FF"/>
                <w:sz w:val="24"/>
                <w:szCs w:val="24"/>
              </w:rPr>
            </w:pPr>
            <w:r w:rsidRPr="008F17BE">
              <w:rPr>
                <w:rFonts w:ascii="Myriad Pro" w:hAnsi="Myriad Pro"/>
                <w:b/>
                <w:sz w:val="24"/>
                <w:szCs w:val="24"/>
              </w:rPr>
              <w:t>12 martie – 16 martie</w:t>
            </w:r>
          </w:p>
        </w:tc>
        <w:tc>
          <w:tcPr>
            <w:tcW w:w="5604" w:type="dxa"/>
            <w:shd w:val="clear" w:color="auto" w:fill="auto"/>
          </w:tcPr>
          <w:p w14:paraId="77E7E23C" w14:textId="77777777" w:rsidR="008F17BE" w:rsidRPr="008F17BE" w:rsidRDefault="008F17BE" w:rsidP="00737B35">
            <w:pPr>
              <w:spacing w:line="240" w:lineRule="auto"/>
              <w:jc w:val="both"/>
              <w:rPr>
                <w:rFonts w:ascii="Myriad Pro" w:hAnsi="Myriad Pro"/>
                <w:color w:val="0000FF"/>
                <w:sz w:val="24"/>
                <w:szCs w:val="24"/>
              </w:rPr>
            </w:pPr>
            <w:r w:rsidRPr="008F17BE">
              <w:rPr>
                <w:rFonts w:ascii="Myriad Pro" w:hAnsi="Myriad Pro"/>
                <w:sz w:val="24"/>
                <w:szCs w:val="24"/>
              </w:rPr>
              <w:t xml:space="preserve">Depunerea candidaturilor pentru funcția de </w:t>
            </w:r>
            <w:r w:rsidRPr="008F17BE">
              <w:rPr>
                <w:rFonts w:ascii="Myriad Pro" w:hAnsi="Myriad Pro"/>
                <w:i/>
                <w:sz w:val="24"/>
                <w:szCs w:val="24"/>
              </w:rPr>
              <w:t>Decan</w:t>
            </w:r>
          </w:p>
        </w:tc>
      </w:tr>
      <w:tr w:rsidR="008F17BE" w:rsidRPr="008F17BE" w14:paraId="642EA455" w14:textId="77777777" w:rsidTr="008F17BE">
        <w:trPr>
          <w:trHeight w:val="357"/>
          <w:jc w:val="center"/>
        </w:trPr>
        <w:tc>
          <w:tcPr>
            <w:tcW w:w="3322" w:type="dxa"/>
            <w:tcBorders>
              <w:bottom w:val="nil"/>
            </w:tcBorders>
            <w:shd w:val="clear" w:color="auto" w:fill="auto"/>
          </w:tcPr>
          <w:p w14:paraId="1AEB7C9F" w14:textId="09240D99" w:rsidR="008F17BE" w:rsidRPr="008F17BE" w:rsidRDefault="008F17BE" w:rsidP="00737B35">
            <w:pPr>
              <w:spacing w:line="240" w:lineRule="auto"/>
              <w:jc w:val="both"/>
              <w:rPr>
                <w:rFonts w:ascii="Myriad Pro" w:hAnsi="Myriad Pro"/>
                <w:b/>
                <w:sz w:val="24"/>
                <w:szCs w:val="24"/>
              </w:rPr>
            </w:pPr>
            <w:r w:rsidRPr="008F17BE">
              <w:rPr>
                <w:rFonts w:ascii="Myriad Pro" w:hAnsi="Myriad Pro"/>
                <w:b/>
                <w:sz w:val="24"/>
                <w:szCs w:val="24"/>
              </w:rPr>
              <w:t>17 mart</w:t>
            </w:r>
            <w:r>
              <w:rPr>
                <w:rFonts w:ascii="Myriad Pro" w:hAnsi="Myriad Pro"/>
                <w:b/>
                <w:sz w:val="24"/>
                <w:szCs w:val="24"/>
              </w:rPr>
              <w:t>ie</w:t>
            </w:r>
          </w:p>
        </w:tc>
        <w:tc>
          <w:tcPr>
            <w:tcW w:w="5604" w:type="dxa"/>
            <w:tcBorders>
              <w:bottom w:val="nil"/>
            </w:tcBorders>
            <w:shd w:val="clear" w:color="auto" w:fill="auto"/>
          </w:tcPr>
          <w:p w14:paraId="57188EE4" w14:textId="77777777" w:rsidR="008F17BE" w:rsidRPr="008F17BE" w:rsidRDefault="008F17BE" w:rsidP="00737B35">
            <w:pPr>
              <w:spacing w:line="240" w:lineRule="auto"/>
              <w:jc w:val="both"/>
              <w:rPr>
                <w:rFonts w:ascii="Myriad Pro" w:hAnsi="Myriad Pro"/>
                <w:sz w:val="24"/>
                <w:szCs w:val="24"/>
              </w:rPr>
            </w:pPr>
            <w:r w:rsidRPr="008F17BE">
              <w:rPr>
                <w:rFonts w:ascii="Myriad Pro" w:hAnsi="Myriad Pro"/>
                <w:sz w:val="24"/>
                <w:szCs w:val="24"/>
              </w:rPr>
              <w:t xml:space="preserve">Avizarea candidaturilor de către </w:t>
            </w:r>
            <w:r w:rsidRPr="008F17BE">
              <w:rPr>
                <w:rFonts w:ascii="Myriad Pro" w:hAnsi="Myriad Pro"/>
                <w:i/>
                <w:iCs/>
                <w:sz w:val="24"/>
                <w:szCs w:val="24"/>
              </w:rPr>
              <w:t>Consiliile Facultăților</w:t>
            </w:r>
            <w:r w:rsidRPr="008F17BE">
              <w:rPr>
                <w:rFonts w:ascii="Myriad Pro" w:hAnsi="Myriad Pro"/>
                <w:sz w:val="24"/>
                <w:szCs w:val="24"/>
              </w:rPr>
              <w:t>, conform orarului:</w:t>
            </w:r>
          </w:p>
        </w:tc>
      </w:tr>
      <w:tr w:rsidR="008F17BE" w:rsidRPr="008F17BE" w14:paraId="5C51433F" w14:textId="77777777" w:rsidTr="008F17BE">
        <w:trPr>
          <w:trHeight w:val="356"/>
          <w:jc w:val="center"/>
        </w:trPr>
        <w:tc>
          <w:tcPr>
            <w:tcW w:w="3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63331C" w14:textId="46D111BF" w:rsidR="008F17BE" w:rsidRPr="008F17BE" w:rsidRDefault="008F17BE" w:rsidP="00737B35">
            <w:pPr>
              <w:spacing w:line="240" w:lineRule="auto"/>
              <w:jc w:val="right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5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AC9808" w14:textId="21712859" w:rsidR="008F17BE" w:rsidRPr="008F17BE" w:rsidRDefault="008F17BE" w:rsidP="00737B35">
            <w:pPr>
              <w:spacing w:line="240" w:lineRule="auto"/>
              <w:rPr>
                <w:rFonts w:ascii="Myriad Pro" w:hAnsi="Myriad Pro"/>
                <w:sz w:val="24"/>
                <w:szCs w:val="24"/>
              </w:rPr>
            </w:pP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10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: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00</w:t>
            </w:r>
            <w:r>
              <w:rPr>
                <w:rFonts w:ascii="Myriad Pro" w:hAnsi="Myriad Pro"/>
                <w:sz w:val="24"/>
                <w:szCs w:val="24"/>
              </w:rPr>
              <w:t xml:space="preserve">  -  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Facultățile: 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ETII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 (Sala 426), 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IM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 (Sala 524)</w:t>
            </w:r>
          </w:p>
        </w:tc>
      </w:tr>
      <w:tr w:rsidR="008F17BE" w:rsidRPr="008F17BE" w14:paraId="7CEF8746" w14:textId="77777777" w:rsidTr="008F17BE">
        <w:trPr>
          <w:trHeight w:val="356"/>
          <w:jc w:val="center"/>
        </w:trPr>
        <w:tc>
          <w:tcPr>
            <w:tcW w:w="3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8DA7A5" w14:textId="69315969" w:rsidR="008F17BE" w:rsidRPr="008F17BE" w:rsidRDefault="008F17BE" w:rsidP="00737B35">
            <w:pPr>
              <w:spacing w:line="240" w:lineRule="auto"/>
              <w:jc w:val="right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5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654407" w14:textId="0FC04D92" w:rsidR="008F17BE" w:rsidRPr="008F17BE" w:rsidRDefault="008F17BE" w:rsidP="00737B35">
            <w:pPr>
              <w:spacing w:line="240" w:lineRule="auto"/>
              <w:rPr>
                <w:rFonts w:ascii="Myriad Pro" w:hAnsi="Myriad Pro"/>
                <w:b/>
                <w:sz w:val="24"/>
                <w:szCs w:val="24"/>
              </w:rPr>
            </w:pP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13:00</w:t>
            </w:r>
            <w:r>
              <w:rPr>
                <w:rFonts w:ascii="Myriad Pro" w:hAnsi="Myriad Pro"/>
                <w:sz w:val="24"/>
                <w:szCs w:val="24"/>
              </w:rPr>
              <w:t xml:space="preserve">  -  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Facultățile: 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RCFBII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 (117), 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DR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 (Sala 218)</w:t>
            </w:r>
          </w:p>
        </w:tc>
      </w:tr>
      <w:tr w:rsidR="008F17BE" w:rsidRPr="008F17BE" w14:paraId="085EA982" w14:textId="77777777" w:rsidTr="008F17BE">
        <w:trPr>
          <w:trHeight w:val="249"/>
          <w:jc w:val="center"/>
        </w:trPr>
        <w:tc>
          <w:tcPr>
            <w:tcW w:w="3322" w:type="dxa"/>
            <w:tcBorders>
              <w:bottom w:val="nil"/>
            </w:tcBorders>
            <w:shd w:val="clear" w:color="auto" w:fill="auto"/>
          </w:tcPr>
          <w:p w14:paraId="13E9A3C7" w14:textId="472A4F45" w:rsidR="008F17BE" w:rsidRPr="008F17BE" w:rsidRDefault="008F17BE" w:rsidP="008F17BE">
            <w:pPr>
              <w:spacing w:line="240" w:lineRule="auto"/>
              <w:jc w:val="both"/>
              <w:rPr>
                <w:rFonts w:ascii="Myriad Pro" w:hAnsi="Myriad Pro"/>
                <w:b/>
                <w:sz w:val="24"/>
                <w:szCs w:val="24"/>
              </w:rPr>
            </w:pPr>
            <w:r w:rsidRPr="008F17BE">
              <w:rPr>
                <w:rFonts w:ascii="Myriad Pro" w:hAnsi="Myriad Pro"/>
                <w:b/>
                <w:sz w:val="24"/>
                <w:szCs w:val="24"/>
              </w:rPr>
              <w:t>18 martie</w:t>
            </w:r>
          </w:p>
        </w:tc>
        <w:tc>
          <w:tcPr>
            <w:tcW w:w="5604" w:type="dxa"/>
            <w:tcBorders>
              <w:bottom w:val="nil"/>
            </w:tcBorders>
            <w:shd w:val="clear" w:color="auto" w:fill="auto"/>
          </w:tcPr>
          <w:p w14:paraId="053CCBAF" w14:textId="77777777" w:rsidR="008F17BE" w:rsidRPr="008F17BE" w:rsidRDefault="008F17BE" w:rsidP="00737B35">
            <w:pPr>
              <w:spacing w:line="240" w:lineRule="auto"/>
              <w:jc w:val="both"/>
              <w:rPr>
                <w:rFonts w:ascii="Myriad Pro" w:hAnsi="Myriad Pro"/>
                <w:sz w:val="24"/>
                <w:szCs w:val="24"/>
                <w:u w:val="single"/>
              </w:rPr>
            </w:pPr>
            <w:r w:rsidRPr="008F17BE">
              <w:rPr>
                <w:rFonts w:ascii="Myriad Pro" w:hAnsi="Myriad Pro"/>
                <w:sz w:val="24"/>
                <w:szCs w:val="24"/>
              </w:rPr>
              <w:t xml:space="preserve">Avizarea candidaturilor de către </w:t>
            </w:r>
            <w:r w:rsidRPr="008F17BE">
              <w:rPr>
                <w:rFonts w:ascii="Myriad Pro" w:hAnsi="Myriad Pro"/>
                <w:i/>
                <w:iCs/>
                <w:sz w:val="24"/>
                <w:szCs w:val="24"/>
              </w:rPr>
              <w:t>Consiliile Facultăților</w:t>
            </w:r>
            <w:r w:rsidRPr="008F17BE">
              <w:rPr>
                <w:rFonts w:ascii="Myriad Pro" w:hAnsi="Myriad Pro"/>
                <w:sz w:val="24"/>
                <w:szCs w:val="24"/>
              </w:rPr>
              <w:t>, conform orarului:</w:t>
            </w:r>
          </w:p>
        </w:tc>
      </w:tr>
      <w:tr w:rsidR="008F17BE" w:rsidRPr="008F17BE" w14:paraId="710518F5" w14:textId="77777777" w:rsidTr="008F17BE">
        <w:trPr>
          <w:trHeight w:val="247"/>
          <w:jc w:val="center"/>
        </w:trPr>
        <w:tc>
          <w:tcPr>
            <w:tcW w:w="3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9984CB" w14:textId="78A9036B" w:rsidR="008F17BE" w:rsidRPr="008F17BE" w:rsidRDefault="008F17BE" w:rsidP="00737B35">
            <w:pPr>
              <w:spacing w:line="240" w:lineRule="auto"/>
              <w:jc w:val="right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5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882BCC" w14:textId="1010E18E" w:rsidR="008F17BE" w:rsidRPr="008F17BE" w:rsidRDefault="008F17BE" w:rsidP="00737B35">
            <w:pPr>
              <w:spacing w:line="240" w:lineRule="auto"/>
              <w:rPr>
                <w:rFonts w:ascii="Myriad Pro" w:hAnsi="Myriad Pro"/>
                <w:sz w:val="24"/>
                <w:szCs w:val="24"/>
              </w:rPr>
            </w:pP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10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: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00</w:t>
            </w:r>
            <w:r>
              <w:rPr>
                <w:rFonts w:ascii="Myriad Pro" w:hAnsi="Myriad Pro"/>
                <w:sz w:val="24"/>
                <w:szCs w:val="24"/>
              </w:rPr>
              <w:t xml:space="preserve">  -  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Facultatea: 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MM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 (Sala 321)</w:t>
            </w:r>
          </w:p>
        </w:tc>
      </w:tr>
      <w:tr w:rsidR="008F17BE" w:rsidRPr="008F17BE" w14:paraId="4EDEC035" w14:textId="77777777" w:rsidTr="008F17BE">
        <w:trPr>
          <w:trHeight w:val="247"/>
          <w:jc w:val="center"/>
        </w:trPr>
        <w:tc>
          <w:tcPr>
            <w:tcW w:w="3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9B65C3" w14:textId="06F50C85" w:rsidR="008F17BE" w:rsidRPr="008F17BE" w:rsidRDefault="008F17BE" w:rsidP="00737B35">
            <w:pPr>
              <w:spacing w:line="240" w:lineRule="auto"/>
              <w:jc w:val="right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5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9BE64C" w14:textId="60675EB4" w:rsidR="008F17BE" w:rsidRPr="008F17BE" w:rsidRDefault="008F17BE" w:rsidP="00737B35">
            <w:pPr>
              <w:spacing w:line="240" w:lineRule="auto"/>
              <w:rPr>
                <w:rFonts w:ascii="Myriad Pro" w:hAnsi="Myriad Pro"/>
                <w:b/>
                <w:sz w:val="24"/>
                <w:szCs w:val="24"/>
              </w:rPr>
            </w:pP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13:00</w:t>
            </w:r>
            <w:r>
              <w:rPr>
                <w:rFonts w:ascii="Myriad Pro" w:hAnsi="Myriad Pro"/>
                <w:sz w:val="24"/>
                <w:szCs w:val="24"/>
              </w:rPr>
              <w:t xml:space="preserve">  -  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Facultățile: 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SEE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 (Sala 312), </w:t>
            </w:r>
            <w:r w:rsidRPr="008F17BE">
              <w:rPr>
                <w:rFonts w:ascii="Myriad Pro" w:hAnsi="Myriad Pro"/>
                <w:b/>
                <w:bCs/>
                <w:sz w:val="24"/>
                <w:szCs w:val="24"/>
              </w:rPr>
              <w:t>EFSK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 (Sala 314)</w:t>
            </w:r>
          </w:p>
        </w:tc>
      </w:tr>
      <w:tr w:rsidR="008F17BE" w:rsidRPr="008F17BE" w14:paraId="148B0E6F" w14:textId="77777777" w:rsidTr="008F17BE">
        <w:trPr>
          <w:jc w:val="center"/>
        </w:trPr>
        <w:tc>
          <w:tcPr>
            <w:tcW w:w="3322" w:type="dxa"/>
            <w:tcBorders>
              <w:top w:val="single" w:sz="4" w:space="0" w:color="auto"/>
            </w:tcBorders>
            <w:shd w:val="clear" w:color="auto" w:fill="auto"/>
          </w:tcPr>
          <w:p w14:paraId="52809FD9" w14:textId="77777777" w:rsidR="008F17BE" w:rsidRPr="008F17BE" w:rsidRDefault="008F17BE" w:rsidP="00737B35">
            <w:pPr>
              <w:spacing w:line="240" w:lineRule="auto"/>
              <w:jc w:val="both"/>
              <w:rPr>
                <w:rFonts w:ascii="Myriad Pro" w:hAnsi="Myriad Pro"/>
                <w:b/>
                <w:sz w:val="24"/>
                <w:szCs w:val="24"/>
              </w:rPr>
            </w:pPr>
            <w:r w:rsidRPr="008F17BE">
              <w:rPr>
                <w:rFonts w:ascii="Myriad Pro" w:hAnsi="Myriad Pro"/>
                <w:b/>
                <w:sz w:val="24"/>
                <w:szCs w:val="24"/>
              </w:rPr>
              <w:t xml:space="preserve">20 martie – 25 martie 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shd w:val="clear" w:color="auto" w:fill="auto"/>
          </w:tcPr>
          <w:p w14:paraId="2B812592" w14:textId="77777777" w:rsidR="008F17BE" w:rsidRPr="008F17BE" w:rsidRDefault="008F17BE" w:rsidP="00737B35">
            <w:pPr>
              <w:spacing w:line="240" w:lineRule="auto"/>
              <w:jc w:val="both"/>
              <w:rPr>
                <w:rFonts w:ascii="Myriad Pro" w:hAnsi="Myriad Pro"/>
                <w:sz w:val="24"/>
                <w:szCs w:val="24"/>
              </w:rPr>
            </w:pPr>
            <w:r w:rsidRPr="008F17BE">
              <w:rPr>
                <w:rFonts w:ascii="Myriad Pro" w:hAnsi="Myriad Pro"/>
                <w:sz w:val="24"/>
                <w:szCs w:val="24"/>
              </w:rPr>
              <w:t xml:space="preserve">Interviu cu </w:t>
            </w:r>
            <w:r w:rsidRPr="008F17BE">
              <w:rPr>
                <w:rFonts w:ascii="Myriad Pro" w:hAnsi="Myriad Pro"/>
                <w:i/>
                <w:sz w:val="24"/>
                <w:szCs w:val="24"/>
              </w:rPr>
              <w:t xml:space="preserve">Decanii </w:t>
            </w:r>
            <w:r w:rsidRPr="008F17BE">
              <w:rPr>
                <w:rFonts w:ascii="Myriad Pro" w:hAnsi="Myriad Pro"/>
                <w:sz w:val="24"/>
                <w:szCs w:val="24"/>
              </w:rPr>
              <w:t xml:space="preserve">avizați de către </w:t>
            </w:r>
            <w:r w:rsidRPr="008F17BE">
              <w:rPr>
                <w:rFonts w:ascii="Myriad Pro" w:hAnsi="Myriad Pro"/>
                <w:i/>
                <w:iCs/>
                <w:sz w:val="24"/>
                <w:szCs w:val="24"/>
              </w:rPr>
              <w:t>Consiliile Facultăților</w:t>
            </w:r>
          </w:p>
        </w:tc>
      </w:tr>
      <w:tr w:rsidR="008F17BE" w:rsidRPr="008F17BE" w14:paraId="1D78BF4F" w14:textId="77777777" w:rsidTr="008F17BE">
        <w:trPr>
          <w:jc w:val="center"/>
        </w:trPr>
        <w:tc>
          <w:tcPr>
            <w:tcW w:w="3322" w:type="dxa"/>
            <w:shd w:val="clear" w:color="auto" w:fill="auto"/>
          </w:tcPr>
          <w:p w14:paraId="35B57B3C" w14:textId="77777777" w:rsidR="008F17BE" w:rsidRPr="008F17BE" w:rsidRDefault="008F17BE" w:rsidP="00737B35">
            <w:pPr>
              <w:spacing w:line="240" w:lineRule="auto"/>
              <w:jc w:val="both"/>
              <w:rPr>
                <w:rFonts w:ascii="Myriad Pro" w:hAnsi="Myriad Pro"/>
                <w:b/>
                <w:sz w:val="24"/>
                <w:szCs w:val="24"/>
              </w:rPr>
            </w:pPr>
            <w:r w:rsidRPr="008F17BE">
              <w:rPr>
                <w:rFonts w:ascii="Myriad Pro" w:hAnsi="Myriad Pro"/>
                <w:b/>
                <w:sz w:val="24"/>
                <w:szCs w:val="24"/>
              </w:rPr>
              <w:t>06 aprilie 2020</w:t>
            </w:r>
          </w:p>
        </w:tc>
        <w:tc>
          <w:tcPr>
            <w:tcW w:w="5604" w:type="dxa"/>
            <w:shd w:val="clear" w:color="auto" w:fill="auto"/>
          </w:tcPr>
          <w:p w14:paraId="0E458E82" w14:textId="77777777" w:rsidR="008F17BE" w:rsidRPr="008F17BE" w:rsidRDefault="008F17BE" w:rsidP="00737B35">
            <w:pPr>
              <w:spacing w:line="240" w:lineRule="auto"/>
              <w:jc w:val="both"/>
              <w:rPr>
                <w:rFonts w:ascii="Myriad Pro" w:hAnsi="Myriad Pro"/>
                <w:sz w:val="24"/>
                <w:szCs w:val="24"/>
              </w:rPr>
            </w:pPr>
            <w:r w:rsidRPr="008F17BE">
              <w:rPr>
                <w:rFonts w:ascii="Myriad Pro" w:hAnsi="Myriad Pro"/>
                <w:sz w:val="24"/>
                <w:szCs w:val="24"/>
              </w:rPr>
              <w:t xml:space="preserve">Validarea candidaților selectați pentru funcția de </w:t>
            </w:r>
            <w:r w:rsidRPr="008F17BE">
              <w:rPr>
                <w:rFonts w:ascii="Myriad Pro" w:hAnsi="Myriad Pro"/>
                <w:i/>
                <w:sz w:val="24"/>
                <w:szCs w:val="24"/>
              </w:rPr>
              <w:t>Decan</w:t>
            </w:r>
          </w:p>
        </w:tc>
      </w:tr>
    </w:tbl>
    <w:p w14:paraId="3C500860" w14:textId="77777777" w:rsidR="008F17BE" w:rsidRPr="008F17BE" w:rsidRDefault="008F17BE" w:rsidP="008F17BE">
      <w:pPr>
        <w:autoSpaceDE w:val="0"/>
        <w:autoSpaceDN w:val="0"/>
        <w:adjustRightInd w:val="0"/>
        <w:spacing w:line="240" w:lineRule="auto"/>
        <w:jc w:val="both"/>
        <w:rPr>
          <w:rFonts w:ascii="Myriad Pro" w:hAnsi="Myriad Pro"/>
          <w:b/>
          <w:bCs/>
          <w:color w:val="0000FF"/>
          <w:sz w:val="24"/>
          <w:szCs w:val="24"/>
        </w:rPr>
      </w:pPr>
    </w:p>
    <w:p w14:paraId="655E1A12" w14:textId="77777777" w:rsidR="008F17BE" w:rsidRPr="008F17BE" w:rsidRDefault="008F17BE" w:rsidP="008F17BE">
      <w:pPr>
        <w:rPr>
          <w:rFonts w:ascii="Myriad Pro" w:hAnsi="Myriad Pro"/>
        </w:rPr>
      </w:pPr>
    </w:p>
    <w:p w14:paraId="369B1172" w14:textId="3593DF94" w:rsidR="00F53282" w:rsidRPr="008F17BE" w:rsidRDefault="00F53282" w:rsidP="008F17BE">
      <w:pPr>
        <w:rPr>
          <w:rFonts w:ascii="Myriad Pro" w:hAnsi="Myriad Pro"/>
        </w:rPr>
      </w:pPr>
    </w:p>
    <w:sectPr w:rsidR="00F53282" w:rsidRPr="008F17BE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AB0BA" w14:textId="77777777" w:rsidR="00600A40" w:rsidRDefault="00600A40" w:rsidP="007B0302">
      <w:pPr>
        <w:spacing w:after="0" w:line="240" w:lineRule="auto"/>
      </w:pPr>
      <w:r>
        <w:separator/>
      </w:r>
    </w:p>
  </w:endnote>
  <w:endnote w:type="continuationSeparator" w:id="0">
    <w:p w14:paraId="0E2514E8" w14:textId="77777777" w:rsidR="00600A40" w:rsidRDefault="00600A40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2ECB5" w14:textId="77777777" w:rsidR="00600A40" w:rsidRDefault="00600A40" w:rsidP="007B0302">
      <w:pPr>
        <w:spacing w:after="0" w:line="240" w:lineRule="auto"/>
      </w:pPr>
      <w:r>
        <w:separator/>
      </w:r>
    </w:p>
  </w:footnote>
  <w:footnote w:type="continuationSeparator" w:id="0">
    <w:p w14:paraId="2887319E" w14:textId="77777777" w:rsidR="00600A40" w:rsidRDefault="00600A40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54B95" w14:textId="77777777" w:rsidR="007B0302" w:rsidRDefault="00600A4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00A4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2CA6E" w14:textId="77777777" w:rsidR="007B0302" w:rsidRDefault="00600A4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A0CEA"/>
    <w:rsid w:val="0021669B"/>
    <w:rsid w:val="002621B7"/>
    <w:rsid w:val="002F329C"/>
    <w:rsid w:val="00300821"/>
    <w:rsid w:val="00365016"/>
    <w:rsid w:val="00497A9F"/>
    <w:rsid w:val="004C7B0D"/>
    <w:rsid w:val="004F614B"/>
    <w:rsid w:val="0051784A"/>
    <w:rsid w:val="00536363"/>
    <w:rsid w:val="00554FA2"/>
    <w:rsid w:val="00600A40"/>
    <w:rsid w:val="00675F1B"/>
    <w:rsid w:val="006E620E"/>
    <w:rsid w:val="00721762"/>
    <w:rsid w:val="007B0302"/>
    <w:rsid w:val="007D20C2"/>
    <w:rsid w:val="008253DB"/>
    <w:rsid w:val="00830BD0"/>
    <w:rsid w:val="008B7C6F"/>
    <w:rsid w:val="008F079A"/>
    <w:rsid w:val="008F17BE"/>
    <w:rsid w:val="00932824"/>
    <w:rsid w:val="00A00BB3"/>
    <w:rsid w:val="00AE178D"/>
    <w:rsid w:val="00BA2871"/>
    <w:rsid w:val="00CB4E7D"/>
    <w:rsid w:val="00D860A0"/>
    <w:rsid w:val="00DD1E5B"/>
    <w:rsid w:val="00E504DF"/>
    <w:rsid w:val="00E7234E"/>
    <w:rsid w:val="00F5328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E26D8-725C-45E1-9417-AF470FAAE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21</cp:revision>
  <cp:lastPrinted>2017-12-14T12:29:00Z</cp:lastPrinted>
  <dcterms:created xsi:type="dcterms:W3CDTF">2017-12-13T11:13:00Z</dcterms:created>
  <dcterms:modified xsi:type="dcterms:W3CDTF">2020-03-13T10:23:00Z</dcterms:modified>
</cp:coreProperties>
</file>