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CC8910" w14:textId="77777777" w:rsidR="00241126" w:rsidRDefault="00241126" w:rsidP="009C6820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CC3A358" w14:textId="5885701B" w:rsidR="009C6820" w:rsidRPr="00241126" w:rsidRDefault="009C6820" w:rsidP="009C682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1126">
        <w:rPr>
          <w:rFonts w:ascii="Times New Roman" w:hAnsi="Times New Roman" w:cs="Times New Roman"/>
          <w:b/>
          <w:sz w:val="32"/>
          <w:szCs w:val="32"/>
        </w:rPr>
        <w:t xml:space="preserve">Hotărâri adoptate de </w:t>
      </w:r>
      <w:r w:rsidRPr="00241126">
        <w:rPr>
          <w:rFonts w:ascii="Times New Roman" w:hAnsi="Times New Roman" w:cs="Times New Roman"/>
          <w:b/>
          <w:sz w:val="28"/>
          <w:szCs w:val="28"/>
        </w:rPr>
        <w:t xml:space="preserve">Departamentul de </w:t>
      </w:r>
      <w:bookmarkStart w:id="0" w:name="_Hlk155769761"/>
      <w:r w:rsidR="00EA55A2">
        <w:rPr>
          <w:rFonts w:ascii="Times New Roman" w:hAnsi="Times New Roman" w:cs="Times New Roman"/>
          <w:b/>
          <w:sz w:val="28"/>
          <w:szCs w:val="28"/>
        </w:rPr>
        <w:t>Finanțe, Credit, Contabilitate</w:t>
      </w:r>
    </w:p>
    <w:bookmarkEnd w:id="0"/>
    <w:p w14:paraId="773BF6AF" w14:textId="6B844E58" w:rsidR="009C6820" w:rsidRPr="00241126" w:rsidRDefault="009C6820" w:rsidP="009C682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1126">
        <w:rPr>
          <w:rFonts w:ascii="Times New Roman" w:hAnsi="Times New Roman" w:cs="Times New Roman"/>
          <w:b/>
          <w:sz w:val="28"/>
          <w:szCs w:val="28"/>
        </w:rPr>
        <w:t>în ședința din 28 septembrie 2023</w:t>
      </w:r>
    </w:p>
    <w:p w14:paraId="369B1172" w14:textId="3593DF94" w:rsidR="00F53282" w:rsidRPr="00EA55A2" w:rsidRDefault="00F53282" w:rsidP="009C6820">
      <w:pPr>
        <w:rPr>
          <w:rFonts w:ascii="Times New Roman" w:hAnsi="Times New Roman" w:cs="Times New Roman"/>
          <w:sz w:val="24"/>
          <w:szCs w:val="24"/>
        </w:rPr>
      </w:pPr>
    </w:p>
    <w:p w14:paraId="231F27CA" w14:textId="486711A2" w:rsidR="00E02976" w:rsidRPr="00EA55A2" w:rsidRDefault="00241126" w:rsidP="00EA55A2">
      <w:pPr>
        <w:pStyle w:val="ListParagraph"/>
        <w:numPr>
          <w:ilvl w:val="0"/>
          <w:numId w:val="4"/>
        </w:numPr>
        <w:spacing w:before="120" w:after="120" w:line="360" w:lineRule="auto"/>
        <w:ind w:left="454" w:hanging="35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EA55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 aprobă Acoperirea cu cadre didactice și Statul de funcții al Departamentului </w:t>
      </w:r>
      <w:r w:rsidR="00EA55A2" w:rsidRPr="00EA55A2">
        <w:rPr>
          <w:rFonts w:ascii="Times New Roman" w:hAnsi="Times New Roman" w:cs="Times New Roman"/>
          <w:iCs/>
          <w:sz w:val="24"/>
          <w:szCs w:val="24"/>
        </w:rPr>
        <w:t>Finanțe, Credit, Contabilitate</w:t>
      </w:r>
      <w:r w:rsidR="00E02976" w:rsidRPr="00EA55A2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r w:rsidRPr="00EA55A2">
        <w:rPr>
          <w:rFonts w:ascii="Times New Roman" w:hAnsi="Times New Roman" w:cs="Times New Roman"/>
          <w:color w:val="000000" w:themeColor="text1"/>
          <w:sz w:val="24"/>
          <w:szCs w:val="24"/>
        </w:rPr>
        <w:t>pentru anul universitar 2023/2024.</w:t>
      </w:r>
    </w:p>
    <w:p w14:paraId="0B35CE6B" w14:textId="77777777" w:rsidR="00E02976" w:rsidRPr="00EA55A2" w:rsidRDefault="00E02976" w:rsidP="00EA55A2">
      <w:pPr>
        <w:pStyle w:val="ListParagraph"/>
        <w:spacing w:before="120" w:after="120" w:line="360" w:lineRule="auto"/>
        <w:ind w:left="45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</w:p>
    <w:p w14:paraId="789CEC7B" w14:textId="678A86ED" w:rsidR="00EA55A2" w:rsidRPr="00EA55A2" w:rsidRDefault="00241126" w:rsidP="00EA55A2">
      <w:pPr>
        <w:pStyle w:val="ListParagraph"/>
        <w:numPr>
          <w:ilvl w:val="0"/>
          <w:numId w:val="4"/>
        </w:numPr>
        <w:spacing w:before="120" w:after="120" w:line="360" w:lineRule="auto"/>
        <w:ind w:left="454" w:hanging="35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EA55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 avizează </w:t>
      </w:r>
      <w:r w:rsidR="00E02976" w:rsidRPr="00EA55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02976" w:rsidRPr="00EA55A2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Planul de Cercetare </w:t>
      </w:r>
      <w:r w:rsidR="00E02976" w:rsidRPr="00EA55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 Departamentului </w:t>
      </w:r>
      <w:r w:rsidR="00EA55A2" w:rsidRPr="00EA55A2">
        <w:rPr>
          <w:rFonts w:ascii="Times New Roman" w:hAnsi="Times New Roman" w:cs="Times New Roman"/>
          <w:iCs/>
          <w:sz w:val="24"/>
          <w:szCs w:val="24"/>
        </w:rPr>
        <w:t>Finanțe, Credit, Contabilitate</w:t>
      </w:r>
      <w:r w:rsidR="00EA55A2" w:rsidRPr="00EA55A2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r w:rsidR="00EA55A2" w:rsidRPr="00EA55A2">
        <w:rPr>
          <w:rFonts w:ascii="Times New Roman" w:hAnsi="Times New Roman" w:cs="Times New Roman"/>
          <w:color w:val="000000" w:themeColor="text1"/>
          <w:sz w:val="24"/>
          <w:szCs w:val="24"/>
        </w:rPr>
        <w:t>pentru anul universitar 2023/2024.</w:t>
      </w:r>
    </w:p>
    <w:p w14:paraId="5503D660" w14:textId="2C9D5EE6" w:rsidR="009C2AF0" w:rsidRDefault="00241126" w:rsidP="009C2AF0">
      <w:pPr>
        <w:pStyle w:val="Default"/>
        <w:numPr>
          <w:ilvl w:val="0"/>
          <w:numId w:val="4"/>
        </w:numPr>
        <w:ind w:left="450"/>
        <w:jc w:val="both"/>
        <w:rPr>
          <w:rFonts w:ascii="Times New Roman" w:hAnsi="Times New Roman" w:cs="Times New Roman"/>
          <w:color w:val="000000" w:themeColor="text1"/>
        </w:rPr>
      </w:pPr>
      <w:r w:rsidRPr="00EA55A2">
        <w:rPr>
          <w:rFonts w:ascii="Times New Roman" w:hAnsi="Times New Roman" w:cs="Times New Roman"/>
          <w:color w:val="000000" w:themeColor="text1"/>
          <w:lang w:val="fr-FR"/>
        </w:rPr>
        <w:t xml:space="preserve">Se </w:t>
      </w:r>
      <w:proofErr w:type="spellStart"/>
      <w:r w:rsidR="009C2AF0">
        <w:rPr>
          <w:rFonts w:ascii="Times New Roman" w:hAnsi="Times New Roman" w:cs="Times New Roman"/>
          <w:color w:val="000000" w:themeColor="text1"/>
          <w:lang w:val="fr-FR"/>
        </w:rPr>
        <w:t>avizează</w:t>
      </w:r>
      <w:proofErr w:type="spellEnd"/>
      <w:r w:rsidR="009C2AF0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proofErr w:type="spellStart"/>
      <w:r w:rsidR="00EA55A2" w:rsidRPr="00EA55A2">
        <w:rPr>
          <w:rFonts w:ascii="Times New Roman" w:hAnsi="Times New Roman" w:cs="Times New Roman"/>
          <w:iCs/>
        </w:rPr>
        <w:t>cadrele</w:t>
      </w:r>
      <w:proofErr w:type="spellEnd"/>
      <w:r w:rsidR="00EA55A2" w:rsidRPr="00EA55A2">
        <w:rPr>
          <w:rFonts w:ascii="Times New Roman" w:hAnsi="Times New Roman" w:cs="Times New Roman"/>
          <w:iCs/>
        </w:rPr>
        <w:t xml:space="preserve"> </w:t>
      </w:r>
      <w:proofErr w:type="spellStart"/>
      <w:r w:rsidR="00EA55A2" w:rsidRPr="00EA55A2">
        <w:rPr>
          <w:rFonts w:ascii="Times New Roman" w:hAnsi="Times New Roman" w:cs="Times New Roman"/>
          <w:iCs/>
        </w:rPr>
        <w:t>didactice</w:t>
      </w:r>
      <w:proofErr w:type="spellEnd"/>
      <w:r w:rsidR="00EA55A2" w:rsidRPr="00EA55A2">
        <w:rPr>
          <w:rFonts w:ascii="Times New Roman" w:hAnsi="Times New Roman" w:cs="Times New Roman"/>
          <w:iCs/>
        </w:rPr>
        <w:t xml:space="preserve"> </w:t>
      </w:r>
      <w:proofErr w:type="spellStart"/>
      <w:r w:rsidR="00EA55A2" w:rsidRPr="00EA55A2">
        <w:rPr>
          <w:rFonts w:ascii="Times New Roman" w:hAnsi="Times New Roman" w:cs="Times New Roman"/>
          <w:iCs/>
        </w:rPr>
        <w:t>asociate</w:t>
      </w:r>
      <w:proofErr w:type="spellEnd"/>
      <w:r w:rsidR="00EA55A2" w:rsidRPr="00EA55A2">
        <w:rPr>
          <w:rFonts w:ascii="Times New Roman" w:hAnsi="Times New Roman" w:cs="Times New Roman"/>
          <w:iCs/>
        </w:rPr>
        <w:t xml:space="preserve"> care </w:t>
      </w:r>
      <w:proofErr w:type="spellStart"/>
      <w:r w:rsidR="00EA55A2" w:rsidRPr="00EA55A2">
        <w:rPr>
          <w:rFonts w:ascii="Times New Roman" w:hAnsi="Times New Roman" w:cs="Times New Roman"/>
          <w:iCs/>
        </w:rPr>
        <w:t>desfășoară</w:t>
      </w:r>
      <w:proofErr w:type="spellEnd"/>
      <w:r w:rsidR="00EA55A2" w:rsidRPr="00EA55A2">
        <w:rPr>
          <w:rFonts w:ascii="Times New Roman" w:hAnsi="Times New Roman" w:cs="Times New Roman"/>
          <w:iCs/>
        </w:rPr>
        <w:t xml:space="preserve"> </w:t>
      </w:r>
      <w:proofErr w:type="spellStart"/>
      <w:r w:rsidR="00EA55A2" w:rsidRPr="00EA55A2">
        <w:rPr>
          <w:rFonts w:ascii="Times New Roman" w:hAnsi="Times New Roman" w:cs="Times New Roman"/>
          <w:iCs/>
        </w:rPr>
        <w:t>activități</w:t>
      </w:r>
      <w:proofErr w:type="spellEnd"/>
      <w:r w:rsidR="00EA55A2" w:rsidRPr="00EA55A2">
        <w:rPr>
          <w:rFonts w:ascii="Times New Roman" w:hAnsi="Times New Roman" w:cs="Times New Roman"/>
          <w:iCs/>
        </w:rPr>
        <w:t xml:space="preserve"> </w:t>
      </w:r>
      <w:proofErr w:type="spellStart"/>
      <w:r w:rsidR="00EA55A2" w:rsidRPr="00EA55A2">
        <w:rPr>
          <w:rFonts w:ascii="Times New Roman" w:hAnsi="Times New Roman" w:cs="Times New Roman"/>
          <w:iCs/>
        </w:rPr>
        <w:t>în</w:t>
      </w:r>
      <w:proofErr w:type="spellEnd"/>
      <w:r w:rsidR="00EA55A2" w:rsidRPr="00EA55A2">
        <w:rPr>
          <w:rFonts w:ascii="Times New Roman" w:hAnsi="Times New Roman" w:cs="Times New Roman"/>
          <w:iCs/>
        </w:rPr>
        <w:t xml:space="preserve"> </w:t>
      </w:r>
      <w:proofErr w:type="spellStart"/>
      <w:r w:rsidR="00EA55A2" w:rsidRPr="00EA55A2">
        <w:rPr>
          <w:rFonts w:ascii="Times New Roman" w:hAnsi="Times New Roman" w:cs="Times New Roman"/>
          <w:iCs/>
        </w:rPr>
        <w:t>regim</w:t>
      </w:r>
      <w:proofErr w:type="spellEnd"/>
      <w:r w:rsidR="00EA55A2" w:rsidRPr="00EA55A2">
        <w:rPr>
          <w:rFonts w:ascii="Times New Roman" w:hAnsi="Times New Roman" w:cs="Times New Roman"/>
          <w:iCs/>
        </w:rPr>
        <w:t xml:space="preserve"> de </w:t>
      </w:r>
      <w:proofErr w:type="spellStart"/>
      <w:r w:rsidR="00EA55A2" w:rsidRPr="00EA55A2">
        <w:rPr>
          <w:rFonts w:ascii="Times New Roman" w:hAnsi="Times New Roman" w:cs="Times New Roman"/>
          <w:iCs/>
        </w:rPr>
        <w:t>plata</w:t>
      </w:r>
      <w:proofErr w:type="spellEnd"/>
      <w:r w:rsidR="00EA55A2" w:rsidRPr="00EA55A2">
        <w:rPr>
          <w:rFonts w:ascii="Times New Roman" w:hAnsi="Times New Roman" w:cs="Times New Roman"/>
          <w:iCs/>
        </w:rPr>
        <w:t xml:space="preserve"> cu </w:t>
      </w:r>
      <w:proofErr w:type="spellStart"/>
      <w:r w:rsidR="00EA55A2" w:rsidRPr="00EA55A2">
        <w:rPr>
          <w:rFonts w:ascii="Times New Roman" w:hAnsi="Times New Roman" w:cs="Times New Roman"/>
          <w:iCs/>
        </w:rPr>
        <w:t>ora</w:t>
      </w:r>
      <w:proofErr w:type="spellEnd"/>
      <w:r w:rsidR="00EA55A2" w:rsidRPr="00EA55A2">
        <w:rPr>
          <w:rFonts w:ascii="Times New Roman" w:hAnsi="Times New Roman" w:cs="Times New Roman"/>
          <w:iCs/>
        </w:rPr>
        <w:t xml:space="preserve"> </w:t>
      </w:r>
      <w:proofErr w:type="spellStart"/>
      <w:r w:rsidR="009C2AF0">
        <w:rPr>
          <w:rFonts w:ascii="Times New Roman" w:hAnsi="Times New Roman" w:cs="Times New Roman"/>
          <w:color w:val="000000" w:themeColor="text1"/>
        </w:rPr>
        <w:t>î</w:t>
      </w:r>
      <w:r w:rsidR="00EA55A2" w:rsidRPr="00EA55A2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="00EA55A2" w:rsidRPr="00EA55A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EA55A2" w:rsidRPr="00EA55A2">
        <w:rPr>
          <w:rFonts w:ascii="Times New Roman" w:hAnsi="Times New Roman" w:cs="Times New Roman"/>
          <w:color w:val="000000" w:themeColor="text1"/>
        </w:rPr>
        <w:t>anul</w:t>
      </w:r>
      <w:proofErr w:type="spellEnd"/>
      <w:r w:rsidR="00EA55A2" w:rsidRPr="00EA55A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EA55A2" w:rsidRPr="00EA55A2">
        <w:rPr>
          <w:rFonts w:ascii="Times New Roman" w:hAnsi="Times New Roman" w:cs="Times New Roman"/>
          <w:color w:val="000000" w:themeColor="text1"/>
        </w:rPr>
        <w:t>universitar</w:t>
      </w:r>
      <w:proofErr w:type="spellEnd"/>
      <w:r w:rsidR="00EA55A2" w:rsidRPr="00EA55A2">
        <w:rPr>
          <w:rFonts w:ascii="Times New Roman" w:hAnsi="Times New Roman" w:cs="Times New Roman"/>
          <w:color w:val="000000" w:themeColor="text1"/>
        </w:rPr>
        <w:t xml:space="preserve"> 2023/2024.</w:t>
      </w:r>
    </w:p>
    <w:p w14:paraId="410F6C75" w14:textId="77777777" w:rsidR="009C2AF0" w:rsidRDefault="009C2AF0" w:rsidP="009C2AF0">
      <w:pPr>
        <w:pStyle w:val="Default"/>
        <w:ind w:left="450"/>
        <w:jc w:val="both"/>
        <w:rPr>
          <w:rFonts w:ascii="Times New Roman" w:hAnsi="Times New Roman" w:cs="Times New Roman"/>
          <w:color w:val="000000" w:themeColor="text1"/>
        </w:rPr>
      </w:pPr>
    </w:p>
    <w:p w14:paraId="1EEC94FC" w14:textId="351C3E08" w:rsidR="00052055" w:rsidRDefault="009C2AF0" w:rsidP="00052055">
      <w:pPr>
        <w:pStyle w:val="Default"/>
        <w:numPr>
          <w:ilvl w:val="0"/>
          <w:numId w:val="4"/>
        </w:numPr>
        <w:ind w:left="450"/>
        <w:jc w:val="both"/>
        <w:rPr>
          <w:rFonts w:ascii="Times New Roman" w:hAnsi="Times New Roman" w:cs="Times New Roman"/>
          <w:color w:val="000000" w:themeColor="text1"/>
        </w:rPr>
      </w:pPr>
      <w:r w:rsidRPr="009C2AF0">
        <w:rPr>
          <w:rFonts w:ascii="Times New Roman" w:hAnsi="Times New Roman" w:cs="Times New Roman"/>
          <w:color w:val="000000" w:themeColor="text1"/>
        </w:rPr>
        <w:t xml:space="preserve">Se </w:t>
      </w:r>
      <w:proofErr w:type="spellStart"/>
      <w:r w:rsidRPr="009C2AF0">
        <w:rPr>
          <w:rFonts w:ascii="Times New Roman" w:hAnsi="Times New Roman" w:cs="Times New Roman"/>
          <w:color w:val="000000" w:themeColor="text1"/>
        </w:rPr>
        <w:t>avizează</w:t>
      </w:r>
      <w:proofErr w:type="spellEnd"/>
      <w:r w:rsidRPr="009C2AF0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9C2AF0">
        <w:rPr>
          <w:rFonts w:ascii="Times New Roman" w:hAnsi="Times New Roman" w:cs="Times New Roman"/>
          <w:color w:val="000000" w:themeColor="text1"/>
        </w:rPr>
        <w:t>Programul</w:t>
      </w:r>
      <w:proofErr w:type="spellEnd"/>
      <w:r w:rsidRPr="009C2AF0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9C2AF0">
        <w:rPr>
          <w:rFonts w:ascii="Times New Roman" w:hAnsi="Times New Roman" w:cs="Times New Roman"/>
          <w:color w:val="000000" w:themeColor="text1"/>
        </w:rPr>
        <w:t>Departamentului</w:t>
      </w:r>
      <w:proofErr w:type="spellEnd"/>
      <w:r w:rsidRPr="009C2AF0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9C2AF0">
        <w:rPr>
          <w:rFonts w:ascii="Times New Roman" w:hAnsi="Times New Roman" w:cs="Times New Roman"/>
          <w:iCs/>
        </w:rPr>
        <w:t>Finanțe</w:t>
      </w:r>
      <w:proofErr w:type="spellEnd"/>
      <w:r w:rsidRPr="009C2AF0">
        <w:rPr>
          <w:rFonts w:ascii="Times New Roman" w:hAnsi="Times New Roman" w:cs="Times New Roman"/>
          <w:iCs/>
        </w:rPr>
        <w:t xml:space="preserve">, Credit, </w:t>
      </w:r>
      <w:proofErr w:type="spellStart"/>
      <w:r w:rsidRPr="009C2AF0">
        <w:rPr>
          <w:rFonts w:ascii="Times New Roman" w:hAnsi="Times New Roman" w:cs="Times New Roman"/>
          <w:iCs/>
        </w:rPr>
        <w:t>Contabilitate</w:t>
      </w:r>
      <w:proofErr w:type="spellEnd"/>
      <w:r w:rsidRPr="009C2AF0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proofErr w:type="spellStart"/>
      <w:r w:rsidRPr="009C2AF0">
        <w:rPr>
          <w:rFonts w:ascii="Times New Roman" w:hAnsi="Times New Roman" w:cs="Times New Roman"/>
          <w:color w:val="000000" w:themeColor="text1"/>
        </w:rPr>
        <w:t>pe</w:t>
      </w:r>
      <w:r w:rsidR="00052055">
        <w:rPr>
          <w:rFonts w:ascii="Times New Roman" w:hAnsi="Times New Roman" w:cs="Times New Roman"/>
          <w:color w:val="000000" w:themeColor="text1"/>
        </w:rPr>
        <w:t>ntru</w:t>
      </w:r>
      <w:proofErr w:type="spellEnd"/>
      <w:r w:rsidR="0005205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052055">
        <w:rPr>
          <w:rFonts w:ascii="Times New Roman" w:hAnsi="Times New Roman" w:cs="Times New Roman"/>
          <w:color w:val="000000" w:themeColor="text1"/>
        </w:rPr>
        <w:t>anul</w:t>
      </w:r>
      <w:proofErr w:type="spellEnd"/>
      <w:r w:rsidR="0005205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052055">
        <w:rPr>
          <w:rFonts w:ascii="Times New Roman" w:hAnsi="Times New Roman" w:cs="Times New Roman"/>
          <w:color w:val="000000" w:themeColor="text1"/>
        </w:rPr>
        <w:t>universitar</w:t>
      </w:r>
      <w:proofErr w:type="spellEnd"/>
      <w:r w:rsidR="00052055">
        <w:rPr>
          <w:rFonts w:ascii="Times New Roman" w:hAnsi="Times New Roman" w:cs="Times New Roman"/>
          <w:color w:val="000000" w:themeColor="text1"/>
        </w:rPr>
        <w:t xml:space="preserve"> 2023/2024.</w:t>
      </w:r>
    </w:p>
    <w:p w14:paraId="751C4523" w14:textId="77777777" w:rsidR="00052055" w:rsidRDefault="00052055" w:rsidP="00052055">
      <w:pPr>
        <w:pStyle w:val="ListParagraph"/>
        <w:rPr>
          <w:rFonts w:ascii="Times New Roman" w:hAnsi="Times New Roman"/>
        </w:rPr>
      </w:pPr>
    </w:p>
    <w:p w14:paraId="66B250A5" w14:textId="77777777" w:rsidR="007E433A" w:rsidRPr="007E433A" w:rsidRDefault="00052055" w:rsidP="007E433A">
      <w:pPr>
        <w:pStyle w:val="Default"/>
        <w:numPr>
          <w:ilvl w:val="0"/>
          <w:numId w:val="4"/>
        </w:numPr>
        <w:ind w:left="450"/>
        <w:jc w:val="both"/>
        <w:rPr>
          <w:rFonts w:ascii="Times New Roman" w:hAnsi="Times New Roman" w:cs="Times New Roman"/>
          <w:color w:val="000000" w:themeColor="text1"/>
        </w:rPr>
      </w:pPr>
      <w:r w:rsidRPr="00052055">
        <w:rPr>
          <w:rFonts w:ascii="Times New Roman" w:hAnsi="Times New Roman"/>
        </w:rPr>
        <w:t xml:space="preserve">Se </w:t>
      </w:r>
      <w:proofErr w:type="spellStart"/>
      <w:r w:rsidRPr="00052055">
        <w:rPr>
          <w:rFonts w:ascii="Times New Roman" w:hAnsi="Times New Roman"/>
        </w:rPr>
        <w:t>avizează</w:t>
      </w:r>
      <w:proofErr w:type="spellEnd"/>
      <w:r w:rsidRPr="00052055">
        <w:rPr>
          <w:rFonts w:ascii="Times New Roman" w:hAnsi="Times New Roman"/>
        </w:rPr>
        <w:t xml:space="preserve"> </w:t>
      </w:r>
      <w:proofErr w:type="spellStart"/>
      <w:r w:rsidRPr="00052055">
        <w:rPr>
          <w:rFonts w:ascii="Times New Roman" w:hAnsi="Times New Roman"/>
        </w:rPr>
        <w:t>fișele</w:t>
      </w:r>
      <w:proofErr w:type="spellEnd"/>
      <w:r w:rsidRPr="00052055">
        <w:rPr>
          <w:rFonts w:ascii="Times New Roman" w:hAnsi="Times New Roman"/>
        </w:rPr>
        <w:t xml:space="preserve"> </w:t>
      </w:r>
      <w:proofErr w:type="spellStart"/>
      <w:r w:rsidRPr="00052055">
        <w:rPr>
          <w:rFonts w:ascii="Times New Roman" w:hAnsi="Times New Roman"/>
        </w:rPr>
        <w:t>disciplinelor</w:t>
      </w:r>
      <w:proofErr w:type="spellEnd"/>
      <w:r w:rsidRPr="00052055">
        <w:rPr>
          <w:rFonts w:ascii="Times New Roman" w:hAnsi="Times New Roman"/>
        </w:rPr>
        <w:t xml:space="preserve"> </w:t>
      </w:r>
      <w:proofErr w:type="spellStart"/>
      <w:r w:rsidRPr="00052055">
        <w:rPr>
          <w:rFonts w:ascii="Times New Roman" w:hAnsi="Times New Roman"/>
        </w:rPr>
        <w:t>pentru</w:t>
      </w:r>
      <w:proofErr w:type="spellEnd"/>
      <w:r w:rsidRPr="00052055">
        <w:rPr>
          <w:rFonts w:ascii="Times New Roman" w:hAnsi="Times New Roman"/>
        </w:rPr>
        <w:t xml:space="preserve"> anul </w:t>
      </w:r>
      <w:proofErr w:type="spellStart"/>
      <w:r w:rsidRPr="00052055">
        <w:rPr>
          <w:rFonts w:ascii="Times New Roman" w:hAnsi="Times New Roman"/>
        </w:rPr>
        <w:t>universitar</w:t>
      </w:r>
      <w:proofErr w:type="spellEnd"/>
      <w:r w:rsidRPr="00052055">
        <w:rPr>
          <w:rFonts w:ascii="Times New Roman" w:hAnsi="Times New Roman"/>
        </w:rPr>
        <w:t xml:space="preserve"> 2023 / 2024.</w:t>
      </w:r>
    </w:p>
    <w:p w14:paraId="61CCB370" w14:textId="77777777" w:rsidR="007E433A" w:rsidRDefault="007E433A" w:rsidP="007E433A">
      <w:pPr>
        <w:pStyle w:val="ListParagraph"/>
        <w:rPr>
          <w:rFonts w:ascii="Times New Roman" w:hAnsi="Times New Roman"/>
          <w:color w:val="000000" w:themeColor="text1"/>
        </w:rPr>
      </w:pPr>
    </w:p>
    <w:p w14:paraId="7CE5BA6A" w14:textId="17848C01" w:rsidR="007E433A" w:rsidRPr="007E433A" w:rsidRDefault="007E433A" w:rsidP="007E433A">
      <w:pPr>
        <w:pStyle w:val="Default"/>
        <w:numPr>
          <w:ilvl w:val="0"/>
          <w:numId w:val="4"/>
        </w:numPr>
        <w:ind w:left="45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S</w:t>
      </w:r>
      <w:r w:rsidRPr="007E433A">
        <w:rPr>
          <w:rFonts w:ascii="Times New Roman" w:hAnsi="Times New Roman"/>
          <w:color w:val="000000" w:themeColor="text1"/>
        </w:rPr>
        <w:t xml:space="preserve">e </w:t>
      </w:r>
      <w:proofErr w:type="spellStart"/>
      <w:r w:rsidRPr="007E433A">
        <w:rPr>
          <w:rFonts w:ascii="Times New Roman" w:hAnsi="Times New Roman"/>
          <w:color w:val="000000" w:themeColor="text1"/>
        </w:rPr>
        <w:t>avizează</w:t>
      </w:r>
      <w:proofErr w:type="spellEnd"/>
      <w:r w:rsidRPr="007E433A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7E433A">
        <w:rPr>
          <w:rFonts w:ascii="Times New Roman" w:hAnsi="Times New Roman"/>
          <w:i/>
          <w:iCs/>
          <w:color w:val="000000" w:themeColor="text1"/>
        </w:rPr>
        <w:t>Raportul</w:t>
      </w:r>
      <w:proofErr w:type="spellEnd"/>
      <w:r w:rsidRPr="007E433A">
        <w:rPr>
          <w:rFonts w:ascii="Times New Roman" w:hAnsi="Times New Roman"/>
          <w:i/>
          <w:iCs/>
          <w:color w:val="000000" w:themeColor="text1"/>
        </w:rPr>
        <w:t xml:space="preserve"> </w:t>
      </w:r>
      <w:proofErr w:type="spellStart"/>
      <w:r w:rsidRPr="007E433A">
        <w:rPr>
          <w:rFonts w:ascii="Times New Roman" w:hAnsi="Times New Roman"/>
          <w:i/>
          <w:iCs/>
          <w:color w:val="000000" w:themeColor="text1"/>
        </w:rPr>
        <w:t>privind</w:t>
      </w:r>
      <w:proofErr w:type="spellEnd"/>
      <w:r w:rsidRPr="007E433A">
        <w:rPr>
          <w:rFonts w:ascii="Times New Roman" w:hAnsi="Times New Roman"/>
          <w:i/>
          <w:iCs/>
          <w:color w:val="000000" w:themeColor="text1"/>
        </w:rPr>
        <w:t xml:space="preserve"> calitatea </w:t>
      </w:r>
      <w:proofErr w:type="spellStart"/>
      <w:r w:rsidRPr="007E433A">
        <w:rPr>
          <w:rFonts w:ascii="Times New Roman" w:hAnsi="Times New Roman"/>
          <w:i/>
          <w:iCs/>
          <w:color w:val="000000" w:themeColor="text1"/>
        </w:rPr>
        <w:t>corpului</w:t>
      </w:r>
      <w:proofErr w:type="spellEnd"/>
      <w:r w:rsidRPr="007E433A">
        <w:rPr>
          <w:rFonts w:ascii="Times New Roman" w:hAnsi="Times New Roman"/>
          <w:i/>
          <w:iCs/>
          <w:color w:val="000000" w:themeColor="text1"/>
        </w:rPr>
        <w:t xml:space="preserve"> </w:t>
      </w:r>
      <w:proofErr w:type="spellStart"/>
      <w:r w:rsidRPr="007E433A">
        <w:rPr>
          <w:rFonts w:ascii="Times New Roman" w:hAnsi="Times New Roman"/>
          <w:i/>
          <w:iCs/>
          <w:color w:val="000000" w:themeColor="text1"/>
        </w:rPr>
        <w:t>profesoral</w:t>
      </w:r>
      <w:proofErr w:type="spellEnd"/>
      <w:r w:rsidRPr="007E433A">
        <w:rPr>
          <w:rFonts w:ascii="Times New Roman" w:hAnsi="Times New Roman"/>
          <w:color w:val="000000" w:themeColor="text1"/>
        </w:rPr>
        <w:t xml:space="preserve"> al </w:t>
      </w:r>
      <w:proofErr w:type="spellStart"/>
      <w:r w:rsidRPr="00EA55A2">
        <w:rPr>
          <w:rFonts w:ascii="Times New Roman" w:hAnsi="Times New Roman" w:cs="Times New Roman"/>
          <w:color w:val="000000" w:themeColor="text1"/>
        </w:rPr>
        <w:t>Departamentului</w:t>
      </w:r>
      <w:proofErr w:type="spellEnd"/>
      <w:r w:rsidRPr="00EA55A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EA55A2">
        <w:rPr>
          <w:rFonts w:ascii="Times New Roman" w:hAnsi="Times New Roman" w:cs="Times New Roman"/>
          <w:iCs/>
        </w:rPr>
        <w:t>Finanțe</w:t>
      </w:r>
      <w:proofErr w:type="spellEnd"/>
      <w:r w:rsidRPr="00EA55A2">
        <w:rPr>
          <w:rFonts w:ascii="Times New Roman" w:hAnsi="Times New Roman" w:cs="Times New Roman"/>
          <w:iCs/>
        </w:rPr>
        <w:t xml:space="preserve">, Credit, </w:t>
      </w:r>
      <w:proofErr w:type="spellStart"/>
      <w:r w:rsidRPr="00EA55A2">
        <w:rPr>
          <w:rFonts w:ascii="Times New Roman" w:hAnsi="Times New Roman" w:cs="Times New Roman"/>
          <w:iCs/>
        </w:rPr>
        <w:t>Contabilitate</w:t>
      </w:r>
      <w:proofErr w:type="spellEnd"/>
      <w:r w:rsidRPr="007E433A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7E433A">
        <w:rPr>
          <w:rFonts w:ascii="Times New Roman" w:hAnsi="Times New Roman"/>
          <w:color w:val="000000" w:themeColor="text1"/>
        </w:rPr>
        <w:t>pentru</w:t>
      </w:r>
      <w:proofErr w:type="spellEnd"/>
      <w:r w:rsidRPr="007E433A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7E433A">
        <w:rPr>
          <w:rFonts w:ascii="Times New Roman" w:hAnsi="Times New Roman"/>
          <w:color w:val="000000" w:themeColor="text1"/>
        </w:rPr>
        <w:t>anul</w:t>
      </w:r>
      <w:proofErr w:type="spellEnd"/>
      <w:r w:rsidRPr="007E433A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7E433A">
        <w:rPr>
          <w:rFonts w:ascii="Times New Roman" w:hAnsi="Times New Roman"/>
          <w:color w:val="000000" w:themeColor="text1"/>
        </w:rPr>
        <w:t>universitar</w:t>
      </w:r>
      <w:proofErr w:type="spellEnd"/>
      <w:r w:rsidRPr="007E433A">
        <w:rPr>
          <w:rFonts w:ascii="Times New Roman" w:hAnsi="Times New Roman"/>
          <w:color w:val="000000" w:themeColor="text1"/>
        </w:rPr>
        <w:t xml:space="preserve"> 2022 / 2023.</w:t>
      </w:r>
    </w:p>
    <w:p w14:paraId="07FF2F13" w14:textId="77777777" w:rsidR="007E433A" w:rsidRPr="00052055" w:rsidRDefault="007E433A" w:rsidP="007E433A">
      <w:pPr>
        <w:pStyle w:val="Default"/>
        <w:jc w:val="both"/>
        <w:rPr>
          <w:rFonts w:ascii="Times New Roman" w:hAnsi="Times New Roman" w:cs="Times New Roman"/>
          <w:color w:val="000000" w:themeColor="text1"/>
        </w:rPr>
      </w:pPr>
    </w:p>
    <w:p w14:paraId="06DBE3DE" w14:textId="77777777" w:rsidR="00052055" w:rsidRPr="00EA55A2" w:rsidRDefault="00052055" w:rsidP="00241126">
      <w:pPr>
        <w:pStyle w:val="ListParagraph"/>
        <w:spacing w:before="120" w:after="120" w:line="360" w:lineRule="auto"/>
        <w:ind w:left="454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bookmarkStart w:id="1" w:name="_GoBack"/>
      <w:bookmarkEnd w:id="1"/>
    </w:p>
    <w:sectPr w:rsidR="00052055" w:rsidRPr="00EA55A2" w:rsidSect="00B85F2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452F66" w14:textId="77777777" w:rsidR="00B95AEF" w:rsidRDefault="00B95AEF" w:rsidP="007B0302">
      <w:pPr>
        <w:spacing w:after="0" w:line="240" w:lineRule="auto"/>
      </w:pPr>
      <w:r>
        <w:separator/>
      </w:r>
    </w:p>
  </w:endnote>
  <w:endnote w:type="continuationSeparator" w:id="0">
    <w:p w14:paraId="71B3E7AB" w14:textId="77777777" w:rsidR="00B95AEF" w:rsidRDefault="00B95AEF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Bold">
    <w:altName w:val="Arial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086373" w14:textId="77777777" w:rsidR="00CB4E7D" w:rsidRDefault="00CB4E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5F85B" w14:textId="77777777" w:rsidR="00E7234E" w:rsidRPr="00932824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5C105F67" w14:textId="01E56622" w:rsidR="00CB4E7D" w:rsidRPr="007D20C2" w:rsidRDefault="00CB4E7D" w:rsidP="00CB4E7D">
    <w:pPr>
      <w:pStyle w:val="Footer"/>
      <w:ind w:firstLine="720"/>
      <w:jc w:val="center"/>
      <w:rPr>
        <w:rFonts w:ascii="Myriad Pro Light" w:hAnsi="Myriad Pro Light" w:cstheme="minorHAnsi"/>
        <w:sz w:val="16"/>
        <w:szCs w:val="14"/>
      </w:rPr>
    </w:pPr>
    <w:r w:rsidRPr="007D20C2">
      <w:rPr>
        <w:rFonts w:ascii="Myriad Pro Light" w:hAnsi="Myriad Pro Light" w:cstheme="minorHAnsi"/>
        <w:sz w:val="16"/>
        <w:szCs w:val="14"/>
      </w:rPr>
      <w:t>Bd. Expoziției nr.1B, București</w:t>
    </w:r>
    <w:r w:rsidR="007D20C2">
      <w:rPr>
        <w:rFonts w:ascii="Myriad Pro Light" w:hAnsi="Myriad Pro Light" w:cstheme="minorHAnsi"/>
        <w:sz w:val="16"/>
        <w:szCs w:val="14"/>
      </w:rPr>
      <w:t xml:space="preserve"> </w:t>
    </w:r>
    <w:r w:rsidR="007D20C2" w:rsidRPr="007D20C2">
      <w:rPr>
        <w:rFonts w:ascii="Myriad Pro Light" w:hAnsi="Myriad Pro Light" w:cstheme="minorHAnsi"/>
        <w:sz w:val="16"/>
        <w:szCs w:val="14"/>
      </w:rPr>
      <w:t>012101</w:t>
    </w:r>
    <w:r w:rsidRPr="007D20C2">
      <w:rPr>
        <w:rFonts w:ascii="Myriad Pro Light" w:hAnsi="Myriad Pro Light" w:cstheme="minorHAnsi"/>
        <w:sz w:val="16"/>
        <w:szCs w:val="14"/>
      </w:rPr>
      <w:t xml:space="preserve"> sect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 w:rsidR="007D20C2"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 xml:space="preserve">, Tel: </w:t>
    </w:r>
    <w:r w:rsidR="00BE1B65" w:rsidRPr="00BE1B65">
      <w:rPr>
        <w:rFonts w:ascii="Myriad Pro Light" w:hAnsi="Myriad Pro Light" w:cstheme="minorHAnsi"/>
        <w:sz w:val="16"/>
        <w:szCs w:val="14"/>
      </w:rPr>
      <w:t>+4-031 405 8728</w:t>
    </w:r>
    <w:r w:rsidRPr="007D20C2">
      <w:rPr>
        <w:rFonts w:ascii="Myriad Pro Light" w:hAnsi="Myriad Pro Light" w:cstheme="minorHAnsi"/>
        <w:sz w:val="16"/>
        <w:szCs w:val="14"/>
      </w:rPr>
      <w:t xml:space="preserve"> | Fax: +004-021.318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66</w:t>
    </w:r>
  </w:p>
  <w:p w14:paraId="09F06A92" w14:textId="7B28E9A0" w:rsidR="00E7234E" w:rsidRPr="007D20C2" w:rsidRDefault="00CB4E7D" w:rsidP="00CB4E7D">
    <w:pPr>
      <w:pStyle w:val="Footer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C83973" w14:textId="77777777" w:rsidR="00CB4E7D" w:rsidRDefault="00CB4E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165CFF" w14:textId="77777777" w:rsidR="00B95AEF" w:rsidRDefault="00B95AEF" w:rsidP="007B0302">
      <w:pPr>
        <w:spacing w:after="0" w:line="240" w:lineRule="auto"/>
      </w:pPr>
      <w:r>
        <w:separator/>
      </w:r>
    </w:p>
  </w:footnote>
  <w:footnote w:type="continuationSeparator" w:id="0">
    <w:p w14:paraId="2A2A8127" w14:textId="77777777" w:rsidR="00B95AEF" w:rsidRDefault="00B95AEF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754B95" w14:textId="77777777" w:rsidR="007B0302" w:rsidRDefault="00B95AEF">
    <w:pPr>
      <w:pStyle w:val="Header"/>
    </w:pPr>
    <w:r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FB8DD0" w14:textId="41BB80B7" w:rsidR="008253DB" w:rsidRDefault="00CB4E7D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049ECC3D" wp14:editId="7B966A00">
          <wp:extent cx="1681200" cy="604800"/>
          <wp:effectExtent l="0" t="0" r="0" b="508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95AEF"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2" o:title="Untitled-1" blacklevel="9175f"/>
          <w10:wrap anchorx="margin" anchory="page"/>
        </v:shape>
      </w:pict>
    </w:r>
  </w:p>
  <w:p w14:paraId="407C0D2D" w14:textId="77777777" w:rsidR="00FD5A9F" w:rsidRPr="00FD5A9F" w:rsidRDefault="00FD5A9F" w:rsidP="006E620E">
    <w:pPr>
      <w:pStyle w:val="Header"/>
      <w:jc w:val="center"/>
      <w:rPr>
        <w:sz w:val="10"/>
      </w:rPr>
    </w:pPr>
  </w:p>
  <w:p w14:paraId="72123C0E" w14:textId="77777777" w:rsidR="00FD5A9F" w:rsidRDefault="00FD5A9F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096D494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D2CA6E" w14:textId="77777777" w:rsidR="007B0302" w:rsidRDefault="00B95AEF">
    <w:pPr>
      <w:pStyle w:val="Header"/>
    </w:pPr>
    <w:r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D2F64"/>
    <w:multiLevelType w:val="hybridMultilevel"/>
    <w:tmpl w:val="9C340A84"/>
    <w:lvl w:ilvl="0" w:tplc="AF7837D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6A48A1"/>
    <w:multiLevelType w:val="hybridMultilevel"/>
    <w:tmpl w:val="9C340A84"/>
    <w:lvl w:ilvl="0" w:tplc="AF7837DA">
      <w:start w:val="1"/>
      <w:numFmt w:val="decimal"/>
      <w:lvlText w:val="%1."/>
      <w:lvlJc w:val="left"/>
      <w:pPr>
        <w:ind w:left="513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5850" w:hanging="360"/>
      </w:pPr>
    </w:lvl>
    <w:lvl w:ilvl="2" w:tplc="0409001B" w:tentative="1">
      <w:start w:val="1"/>
      <w:numFmt w:val="lowerRoman"/>
      <w:lvlText w:val="%3."/>
      <w:lvlJc w:val="right"/>
      <w:pPr>
        <w:ind w:left="6570" w:hanging="180"/>
      </w:pPr>
    </w:lvl>
    <w:lvl w:ilvl="3" w:tplc="0409000F">
      <w:start w:val="1"/>
      <w:numFmt w:val="decimal"/>
      <w:lvlText w:val="%4."/>
      <w:lvlJc w:val="left"/>
      <w:pPr>
        <w:ind w:left="7290" w:hanging="360"/>
      </w:pPr>
    </w:lvl>
    <w:lvl w:ilvl="4" w:tplc="04090019" w:tentative="1">
      <w:start w:val="1"/>
      <w:numFmt w:val="lowerLetter"/>
      <w:lvlText w:val="%5."/>
      <w:lvlJc w:val="left"/>
      <w:pPr>
        <w:ind w:left="8010" w:hanging="360"/>
      </w:pPr>
    </w:lvl>
    <w:lvl w:ilvl="5" w:tplc="0409001B" w:tentative="1">
      <w:start w:val="1"/>
      <w:numFmt w:val="lowerRoman"/>
      <w:lvlText w:val="%6."/>
      <w:lvlJc w:val="right"/>
      <w:pPr>
        <w:ind w:left="8730" w:hanging="180"/>
      </w:pPr>
    </w:lvl>
    <w:lvl w:ilvl="6" w:tplc="0409000F" w:tentative="1">
      <w:start w:val="1"/>
      <w:numFmt w:val="decimal"/>
      <w:lvlText w:val="%7."/>
      <w:lvlJc w:val="left"/>
      <w:pPr>
        <w:ind w:left="9450" w:hanging="360"/>
      </w:pPr>
    </w:lvl>
    <w:lvl w:ilvl="7" w:tplc="04090019" w:tentative="1">
      <w:start w:val="1"/>
      <w:numFmt w:val="lowerLetter"/>
      <w:lvlText w:val="%8."/>
      <w:lvlJc w:val="left"/>
      <w:pPr>
        <w:ind w:left="10170" w:hanging="360"/>
      </w:pPr>
    </w:lvl>
    <w:lvl w:ilvl="8" w:tplc="0409001B" w:tentative="1">
      <w:start w:val="1"/>
      <w:numFmt w:val="lowerRoman"/>
      <w:lvlText w:val="%9."/>
      <w:lvlJc w:val="right"/>
      <w:pPr>
        <w:ind w:left="10890" w:hanging="180"/>
      </w:pPr>
    </w:lvl>
  </w:abstractNum>
  <w:abstractNum w:abstractNumId="3" w15:restartNumberingAfterBreak="0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E14DC0"/>
    <w:multiLevelType w:val="hybridMultilevel"/>
    <w:tmpl w:val="9C340A84"/>
    <w:lvl w:ilvl="0" w:tplc="AF7837D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144E6C"/>
    <w:multiLevelType w:val="hybridMultilevel"/>
    <w:tmpl w:val="9C340A84"/>
    <w:lvl w:ilvl="0" w:tplc="AF7837D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AA0DF5"/>
    <w:multiLevelType w:val="hybridMultilevel"/>
    <w:tmpl w:val="9C340A84"/>
    <w:lvl w:ilvl="0" w:tplc="AF7837D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6"/>
  </w:num>
  <w:num w:numId="5">
    <w:abstractNumId w:val="2"/>
  </w:num>
  <w:num w:numId="6">
    <w:abstractNumId w:val="7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302"/>
    <w:rsid w:val="000001C9"/>
    <w:rsid w:val="00052055"/>
    <w:rsid w:val="000E2B49"/>
    <w:rsid w:val="000F264B"/>
    <w:rsid w:val="00113E76"/>
    <w:rsid w:val="00117655"/>
    <w:rsid w:val="00183D26"/>
    <w:rsid w:val="001A0CEA"/>
    <w:rsid w:val="001C7C6D"/>
    <w:rsid w:val="001D060C"/>
    <w:rsid w:val="0021669B"/>
    <w:rsid w:val="00236C38"/>
    <w:rsid w:val="00241126"/>
    <w:rsid w:val="002621B7"/>
    <w:rsid w:val="00286840"/>
    <w:rsid w:val="002F329C"/>
    <w:rsid w:val="00300821"/>
    <w:rsid w:val="00365016"/>
    <w:rsid w:val="003A0DDC"/>
    <w:rsid w:val="00480F1A"/>
    <w:rsid w:val="00497A9F"/>
    <w:rsid w:val="004C7B0D"/>
    <w:rsid w:val="004F614B"/>
    <w:rsid w:val="0051784A"/>
    <w:rsid w:val="00536363"/>
    <w:rsid w:val="00554FA2"/>
    <w:rsid w:val="00675F1B"/>
    <w:rsid w:val="00681D7A"/>
    <w:rsid w:val="006E620E"/>
    <w:rsid w:val="00721762"/>
    <w:rsid w:val="007251D5"/>
    <w:rsid w:val="007B0302"/>
    <w:rsid w:val="007D20C2"/>
    <w:rsid w:val="007E433A"/>
    <w:rsid w:val="008253DB"/>
    <w:rsid w:val="00830BD0"/>
    <w:rsid w:val="008B7C6F"/>
    <w:rsid w:val="008F079A"/>
    <w:rsid w:val="00932824"/>
    <w:rsid w:val="00995F51"/>
    <w:rsid w:val="009C2AF0"/>
    <w:rsid w:val="009C6820"/>
    <w:rsid w:val="00A00BB3"/>
    <w:rsid w:val="00AE178D"/>
    <w:rsid w:val="00B85F22"/>
    <w:rsid w:val="00B95AEF"/>
    <w:rsid w:val="00BA2871"/>
    <w:rsid w:val="00BE1B65"/>
    <w:rsid w:val="00CB4E7D"/>
    <w:rsid w:val="00D860A0"/>
    <w:rsid w:val="00DD1E5B"/>
    <w:rsid w:val="00E02976"/>
    <w:rsid w:val="00E504DF"/>
    <w:rsid w:val="00E7234E"/>
    <w:rsid w:val="00EA55A2"/>
    <w:rsid w:val="00F53282"/>
    <w:rsid w:val="00FC62A7"/>
    <w:rsid w:val="00FD5A9F"/>
    <w:rsid w:val="00FE7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0EB40E88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329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F32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EA55A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3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50187DA21247A7B24ECA537634D0" ma:contentTypeVersion="8" ma:contentTypeDescription="Create a new document." ma:contentTypeScope="" ma:versionID="e7ab2e653f37b773ca5cb0c7ef8fdc9c">
  <xsd:schema xmlns:xsd="http://www.w3.org/2001/XMLSchema" xmlns:xs="http://www.w3.org/2001/XMLSchema" xmlns:p="http://schemas.microsoft.com/office/2006/metadata/properties" xmlns:ns2="9f08339c-1af5-4440-8204-bcba6d0c14c2" xmlns:ns3="05f722af-7ff4-43e2-88bd-85f371144b8c" targetNamespace="http://schemas.microsoft.com/office/2006/metadata/properties" ma:root="true" ma:fieldsID="e29720256b7531014af5a13592d0724e" ns2:_="" ns3:_="">
    <xsd:import namespace="9f08339c-1af5-4440-8204-bcba6d0c14c2"/>
    <xsd:import namespace="05f722af-7ff4-43e2-88bd-85f371144b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8339c-1af5-4440-8204-bcba6d0c14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722af-7ff4-43e2-88bd-85f371144b8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0DA435-2803-491E-96B2-93AB6462D7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8378A4-9413-421D-B671-F27315AA25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08339c-1af5-4440-8204-bcba6d0c14c2"/>
    <ds:schemaRef ds:uri="05f722af-7ff4-43e2-88bd-85f371144b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9FC084-8D89-45E6-9FB9-2D34F0FFFD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1E28310-FD62-4D66-99BD-35E032419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Utilizator</cp:lastModifiedBy>
  <cp:revision>6</cp:revision>
  <cp:lastPrinted>2017-12-14T12:29:00Z</cp:lastPrinted>
  <dcterms:created xsi:type="dcterms:W3CDTF">2024-01-10T07:19:00Z</dcterms:created>
  <dcterms:modified xsi:type="dcterms:W3CDTF">2024-01-14T13:19:00Z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0x01010070AC50187DA21247A7B24ECA537634D0</vt:lpwstr>
  </property>
</Properties>
</file>