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610BF" w14:textId="77777777" w:rsidR="00846DD0" w:rsidRDefault="00846DD0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347B05" w14:textId="77777777" w:rsidR="00846DD0" w:rsidRDefault="00846DD0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08083E0" w14:textId="77777777" w:rsidR="00846DD0" w:rsidRDefault="00846DD0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EB4C3B" w14:textId="31602537" w:rsidR="00116D0F" w:rsidRPr="00CD4F6A" w:rsidRDefault="00CD4F6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4F6A">
        <w:rPr>
          <w:rFonts w:ascii="Times New Roman" w:hAnsi="Times New Roman" w:cs="Times New Roman"/>
          <w:b/>
          <w:bCs/>
          <w:sz w:val="28"/>
          <w:szCs w:val="28"/>
        </w:rPr>
        <w:t xml:space="preserve">Hotărâri adoptate de </w:t>
      </w:r>
      <w:r w:rsidR="00697253">
        <w:rPr>
          <w:rFonts w:ascii="Times New Roman" w:hAnsi="Times New Roman" w:cs="Times New Roman"/>
          <w:b/>
          <w:bCs/>
          <w:sz w:val="28"/>
          <w:szCs w:val="28"/>
        </w:rPr>
        <w:t xml:space="preserve">Consiliul Facultății de </w:t>
      </w:r>
      <w:r w:rsidR="006B746B">
        <w:rPr>
          <w:rFonts w:ascii="Times New Roman" w:hAnsi="Times New Roman" w:cs="Times New Roman"/>
          <w:b/>
          <w:bCs/>
          <w:sz w:val="28"/>
          <w:szCs w:val="28"/>
        </w:rPr>
        <w:t xml:space="preserve">Educație Fizică, Sport și </w:t>
      </w:r>
      <w:proofErr w:type="spellStart"/>
      <w:r w:rsidR="006B746B">
        <w:rPr>
          <w:rFonts w:ascii="Times New Roman" w:hAnsi="Times New Roman" w:cs="Times New Roman"/>
          <w:b/>
          <w:bCs/>
          <w:sz w:val="28"/>
          <w:szCs w:val="28"/>
        </w:rPr>
        <w:t>Kinetoterapie</w:t>
      </w:r>
      <w:proofErr w:type="spellEnd"/>
      <w:r w:rsidRPr="00CD4F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143871E" w14:textId="2934C0E6" w:rsidR="00CD4F6A" w:rsidRDefault="00CD4F6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4F6A">
        <w:rPr>
          <w:rFonts w:ascii="Times New Roman" w:hAnsi="Times New Roman" w:cs="Times New Roman"/>
          <w:b/>
          <w:bCs/>
          <w:sz w:val="28"/>
          <w:szCs w:val="28"/>
        </w:rPr>
        <w:t xml:space="preserve">în ședința din </w:t>
      </w:r>
      <w:r w:rsidR="00BA1B51">
        <w:rPr>
          <w:rFonts w:ascii="Times New Roman" w:hAnsi="Times New Roman" w:cs="Times New Roman"/>
          <w:b/>
          <w:bCs/>
          <w:sz w:val="28"/>
          <w:szCs w:val="28"/>
        </w:rPr>
        <w:t>27.09.2023</w:t>
      </w:r>
    </w:p>
    <w:p w14:paraId="2C2887AD" w14:textId="77777777" w:rsidR="00CD4F6A" w:rsidRDefault="00CD4F6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8F1731" w14:textId="77777777" w:rsidR="00F811C3" w:rsidRDefault="00F811C3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8DC736" w14:textId="58359020" w:rsidR="00697253" w:rsidRPr="007773D8" w:rsidRDefault="00697253" w:rsidP="00616E11">
      <w:pPr>
        <w:pStyle w:val="ListParagraph"/>
        <w:numPr>
          <w:ilvl w:val="0"/>
          <w:numId w:val="3"/>
        </w:numPr>
        <w:spacing w:before="120" w:after="120" w:line="240" w:lineRule="auto"/>
        <w:ind w:left="1077" w:hanging="357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0" w:name="_Hlk148353146"/>
      <w:r w:rsidRPr="007773D8">
        <w:rPr>
          <w:rFonts w:ascii="Times New Roman" w:eastAsia="Times New Roman" w:hAnsi="Times New Roman" w:cs="Times New Roman"/>
          <w:sz w:val="26"/>
          <w:szCs w:val="26"/>
        </w:rPr>
        <w:t>Se avizează Statul de funcții și Acoperi</w:t>
      </w:r>
      <w:r w:rsidR="006B746B">
        <w:rPr>
          <w:rFonts w:ascii="Times New Roman" w:eastAsia="Times New Roman" w:hAnsi="Times New Roman" w:cs="Times New Roman"/>
          <w:sz w:val="26"/>
          <w:szCs w:val="26"/>
        </w:rPr>
        <w:t>rea</w:t>
      </w:r>
      <w:r w:rsidRPr="007773D8">
        <w:rPr>
          <w:rFonts w:ascii="Times New Roman" w:eastAsia="Times New Roman" w:hAnsi="Times New Roman" w:cs="Times New Roman"/>
          <w:sz w:val="26"/>
          <w:szCs w:val="26"/>
        </w:rPr>
        <w:t xml:space="preserve"> cu cadre didactice</w:t>
      </w:r>
      <w:bookmarkEnd w:id="0"/>
      <w:r w:rsidR="007773D8" w:rsidRPr="007773D8">
        <w:rPr>
          <w:rFonts w:ascii="Times New Roman" w:eastAsia="Times New Roman" w:hAnsi="Times New Roman" w:cs="Times New Roman"/>
          <w:sz w:val="26"/>
          <w:szCs w:val="26"/>
        </w:rPr>
        <w:t xml:space="preserve"> pentru anul universitar 2023-2024</w:t>
      </w:r>
      <w:r w:rsidR="007773D8">
        <w:rPr>
          <w:rFonts w:ascii="Times New Roman" w:eastAsia="Times New Roman" w:hAnsi="Times New Roman" w:cs="Times New Roman"/>
          <w:sz w:val="26"/>
          <w:szCs w:val="26"/>
          <w:lang w:val="en-GB"/>
        </w:rPr>
        <w:t>.</w:t>
      </w:r>
    </w:p>
    <w:p w14:paraId="06556A32" w14:textId="20AFDD2D" w:rsidR="00CD4F6A" w:rsidRPr="00F37987" w:rsidRDefault="00CD4F6A" w:rsidP="00F811C3">
      <w:pPr>
        <w:pStyle w:val="ListParagraph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sectPr w:rsidR="00CD4F6A" w:rsidRPr="00F37987" w:rsidSect="00E7234E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A2970" w14:textId="77777777" w:rsidR="00EA7A77" w:rsidRDefault="00EA7A77" w:rsidP="007B0302">
      <w:pPr>
        <w:spacing w:after="0" w:line="240" w:lineRule="auto"/>
      </w:pPr>
      <w:r>
        <w:separator/>
      </w:r>
    </w:p>
  </w:endnote>
  <w:endnote w:type="continuationSeparator" w:id="0">
    <w:p w14:paraId="6B457A6F" w14:textId="77777777" w:rsidR="00EA7A77" w:rsidRDefault="00EA7A77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Segoe UI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DINPro-Bold">
    <w:altName w:val="Arial"/>
    <w:panose1 w:val="020B0604020202020204"/>
    <w:charset w:val="00"/>
    <w:family w:val="modern"/>
    <w:notTrueType/>
    <w:pitch w:val="variable"/>
    <w:sig w:usb0="800002AF" w:usb1="4000206A" w:usb2="00000000" w:usb3="00000000" w:csb0="0000009F" w:csb1="00000000"/>
  </w:font>
  <w:font w:name="Myriad Pro Light">
    <w:altName w:val="Corbel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3508A" w14:textId="77777777" w:rsidR="00EF76CE" w:rsidRPr="008F6484" w:rsidRDefault="00EF76CE" w:rsidP="00EF76CE">
    <w:pPr>
      <w:pStyle w:val="Footer"/>
      <w:ind w:firstLine="720"/>
      <w:jc w:val="center"/>
      <w:rPr>
        <w:rFonts w:ascii="DINPro-Bold" w:hAnsi="DINPro-Bold" w:cstheme="minorHAnsi"/>
        <w:color w:val="404040" w:themeColor="text1" w:themeTint="BF"/>
        <w:sz w:val="14"/>
        <w:szCs w:val="14"/>
        <w:lang w:val="en-US"/>
      </w:rPr>
    </w:pPr>
  </w:p>
  <w:p w14:paraId="0CD59B32" w14:textId="0962C9E4" w:rsidR="00EF76CE" w:rsidRPr="008F6484" w:rsidRDefault="00EF76CE" w:rsidP="00EF76CE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4"/>
      </w:rPr>
    </w:pP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Bd. Expoziției nr.1B, București 012101 sect. 1, Tel: </w:t>
    </w:r>
    <w:r w:rsidR="005B0320" w:rsidRPr="005B0320">
      <w:rPr>
        <w:rFonts w:ascii="Myriad Pro Light" w:hAnsi="Myriad Pro Light" w:cstheme="minorHAnsi"/>
        <w:color w:val="404040" w:themeColor="text1" w:themeTint="BF"/>
        <w:sz w:val="16"/>
        <w:szCs w:val="14"/>
      </w:rPr>
      <w:t>+4-031 405 8728</w:t>
    </w: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 | Fax: +004-021.318.35.66</w:t>
    </w:r>
  </w:p>
  <w:p w14:paraId="2DC23BC2" w14:textId="7B7EBCD9" w:rsidR="00E7234E" w:rsidRPr="008F6484" w:rsidRDefault="00EF76CE" w:rsidP="00EF76CE">
    <w:pPr>
      <w:pStyle w:val="Footer"/>
      <w:jc w:val="center"/>
      <w:rPr>
        <w:color w:val="404040" w:themeColor="text1" w:themeTint="BF"/>
      </w:rPr>
    </w:pP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>rectorat@rau.ro  | 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A8E5A" w14:textId="77777777" w:rsidR="00EA7A77" w:rsidRDefault="00EA7A77" w:rsidP="007B0302">
      <w:pPr>
        <w:spacing w:after="0" w:line="240" w:lineRule="auto"/>
      </w:pPr>
      <w:r>
        <w:separator/>
      </w:r>
    </w:p>
  </w:footnote>
  <w:footnote w:type="continuationSeparator" w:id="0">
    <w:p w14:paraId="77DFF019" w14:textId="77777777" w:rsidR="00EA7A77" w:rsidRDefault="00EA7A77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91DFF" w14:textId="77777777" w:rsidR="007B0302" w:rsidRDefault="00EA7A77">
    <w:pPr>
      <w:pStyle w:val="Header"/>
    </w:pPr>
    <w:r>
      <w:rPr>
        <w:noProof/>
        <w:lang w:eastAsia="ro-RO"/>
      </w:rPr>
      <w:pict w14:anchorId="133518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1027" type="#_x0000_t75" alt="" style="position:absolute;margin-left:0;margin-top:0;width:595.2pt;height:841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31078" w14:textId="72B1ABE5" w:rsidR="00C61528" w:rsidRDefault="00846DD0" w:rsidP="006E620E">
    <w:pPr>
      <w:pStyle w:val="Header"/>
      <w:jc w:val="center"/>
    </w:pPr>
    <w:r>
      <w:t xml:space="preserve">                    </w:t>
    </w:r>
    <w:r w:rsidR="006E620E">
      <w:rPr>
        <w:b/>
        <w:bCs/>
        <w:noProof/>
        <w:sz w:val="44"/>
        <w:szCs w:val="44"/>
        <w:lang w:val="en-US"/>
      </w:rPr>
      <w:drawing>
        <wp:inline distT="0" distB="0" distL="0" distR="0" wp14:anchorId="76FD92D3" wp14:editId="00C97BA7">
          <wp:extent cx="1681200" cy="604800"/>
          <wp:effectExtent l="0" t="0" r="0" b="508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EBBDDB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5807"/>
      <w:gridCol w:w="2410"/>
      <w:gridCol w:w="5245"/>
    </w:tblGrid>
    <w:tr w:rsidR="006B746B" w:rsidRPr="008F6484" w14:paraId="7CAA65A0" w14:textId="77777777" w:rsidTr="00C77351">
      <w:trPr>
        <w:jc w:val="center"/>
      </w:trPr>
      <w:tc>
        <w:tcPr>
          <w:tcW w:w="5807" w:type="dxa"/>
        </w:tcPr>
        <w:p w14:paraId="7C719F95" w14:textId="77777777" w:rsidR="006B746B" w:rsidRPr="00ED019E" w:rsidRDefault="006B746B" w:rsidP="006B746B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ED019E">
            <w:rPr>
              <w:rFonts w:ascii="Myriad Pro" w:hAnsi="Myriad Pro"/>
              <w:color w:val="404040" w:themeColor="text1" w:themeTint="BF"/>
              <w:sz w:val="20"/>
            </w:rPr>
            <w:t>Facultatea de Educație Fizică,</w:t>
          </w:r>
        </w:p>
        <w:p w14:paraId="2E04220C" w14:textId="77777777" w:rsidR="006B746B" w:rsidRPr="00ED019E" w:rsidRDefault="006B746B" w:rsidP="006B746B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ED019E">
            <w:rPr>
              <w:rFonts w:ascii="Myriad Pro" w:hAnsi="Myriad Pro"/>
              <w:color w:val="404040" w:themeColor="text1" w:themeTint="BF"/>
              <w:sz w:val="20"/>
            </w:rPr>
            <w:t xml:space="preserve">Sport și </w:t>
          </w:r>
          <w:proofErr w:type="spellStart"/>
          <w:r w:rsidRPr="00ED019E">
            <w:rPr>
              <w:rFonts w:ascii="Myriad Pro" w:hAnsi="Myriad Pro"/>
              <w:color w:val="404040" w:themeColor="text1" w:themeTint="BF"/>
              <w:sz w:val="20"/>
            </w:rPr>
            <w:t>Kinetoterapie</w:t>
          </w:r>
          <w:proofErr w:type="spellEnd"/>
        </w:p>
        <w:p w14:paraId="6F9AF734" w14:textId="77777777" w:rsidR="006B746B" w:rsidRPr="008F6484" w:rsidRDefault="006B746B" w:rsidP="006B746B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ED019E">
            <w:rPr>
              <w:rFonts w:ascii="Myriad Pro" w:hAnsi="Myriad Pro"/>
              <w:color w:val="404040" w:themeColor="text1" w:themeTint="BF"/>
              <w:sz w:val="20"/>
            </w:rPr>
            <w:t>+4-0372-120131  |  efsk@rau.ro</w:t>
          </w:r>
        </w:p>
      </w:tc>
      <w:tc>
        <w:tcPr>
          <w:tcW w:w="2410" w:type="dxa"/>
        </w:tcPr>
        <w:p w14:paraId="270A85B8" w14:textId="4FFC3B58" w:rsidR="006B746B" w:rsidRDefault="006B746B" w:rsidP="006B746B">
          <w:pPr>
            <w:tabs>
              <w:tab w:val="left" w:pos="492"/>
              <w:tab w:val="center" w:pos="2160"/>
            </w:tabs>
            <w:jc w:val="center"/>
            <w:rPr>
              <w:rFonts w:ascii="Myriad Pro" w:hAnsi="Myriad Pro"/>
              <w:noProof/>
              <w:color w:val="404040" w:themeColor="text1" w:themeTint="BF"/>
              <w:sz w:val="20"/>
            </w:rPr>
          </w:pPr>
        </w:p>
        <w:p w14:paraId="59B8B930" w14:textId="77777777" w:rsidR="006B746B" w:rsidRPr="00614B68" w:rsidRDefault="006B746B" w:rsidP="006B746B">
          <w:pPr>
            <w:tabs>
              <w:tab w:val="left" w:pos="492"/>
              <w:tab w:val="center" w:pos="2160"/>
            </w:tabs>
            <w:jc w:val="center"/>
            <w:rPr>
              <w:rFonts w:ascii="Myriad Pro" w:hAnsi="Myriad Pro"/>
              <w:noProof/>
              <w:color w:val="404040" w:themeColor="text1" w:themeTint="BF"/>
              <w:sz w:val="2"/>
            </w:rPr>
          </w:pPr>
        </w:p>
        <w:p w14:paraId="1EA53C02" w14:textId="77777777" w:rsidR="006B746B" w:rsidRPr="008F6484" w:rsidRDefault="006B746B" w:rsidP="006B746B">
          <w:pPr>
            <w:tabs>
              <w:tab w:val="left" w:pos="492"/>
              <w:tab w:val="center" w:pos="2160"/>
            </w:tabs>
            <w:jc w:val="center"/>
            <w:rPr>
              <w:rFonts w:ascii="Myriad Pro" w:hAnsi="Myriad Pro"/>
              <w:color w:val="404040" w:themeColor="text1" w:themeTint="BF"/>
              <w:sz w:val="20"/>
            </w:rPr>
          </w:pPr>
          <w:r w:rsidRPr="008F6484">
            <w:rPr>
              <w:rFonts w:ascii="Myriad Pro" w:hAnsi="Myriad Pro"/>
              <w:noProof/>
              <w:color w:val="404040" w:themeColor="text1" w:themeTint="BF"/>
              <w:sz w:val="20"/>
              <w:lang w:val="en-US"/>
            </w:rPr>
            <w:drawing>
              <wp:inline distT="0" distB="0" distL="0" distR="0" wp14:anchorId="2859BB7C" wp14:editId="157A587E">
                <wp:extent cx="240145" cy="198120"/>
                <wp:effectExtent l="0" t="0" r="7620" b="0"/>
                <wp:docPr id="83" name="Picture 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ichiute GALBENA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0145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</w:tcPr>
        <w:p w14:paraId="43FBDCD6" w14:textId="77777777" w:rsidR="006B746B" w:rsidRPr="00EF7AAC" w:rsidRDefault="006B746B" w:rsidP="006B746B">
          <w:pPr>
            <w:rPr>
              <w:rFonts w:ascii="Myriad Pro" w:hAnsi="Myriad Pro"/>
              <w:color w:val="404040" w:themeColor="text1" w:themeTint="BF"/>
              <w:sz w:val="20"/>
            </w:rPr>
          </w:pPr>
          <w:proofErr w:type="spellStart"/>
          <w:r w:rsidRPr="00EF7AAC">
            <w:rPr>
              <w:rFonts w:ascii="Myriad Pro" w:hAnsi="Myriad Pro"/>
              <w:color w:val="404040" w:themeColor="text1" w:themeTint="BF"/>
              <w:sz w:val="20"/>
            </w:rPr>
            <w:t>School</w:t>
          </w:r>
          <w:proofErr w:type="spellEnd"/>
          <w:r w:rsidRPr="00EF7AAC">
            <w:rPr>
              <w:rFonts w:ascii="Myriad Pro" w:hAnsi="Myriad Pro"/>
              <w:color w:val="404040" w:themeColor="text1" w:themeTint="BF"/>
              <w:sz w:val="20"/>
            </w:rPr>
            <w:t xml:space="preserve"> of </w:t>
          </w:r>
          <w:proofErr w:type="spellStart"/>
          <w:r w:rsidRPr="00EF7AAC">
            <w:rPr>
              <w:rFonts w:ascii="Myriad Pro" w:hAnsi="Myriad Pro"/>
              <w:color w:val="404040" w:themeColor="text1" w:themeTint="BF"/>
              <w:sz w:val="20"/>
            </w:rPr>
            <w:t>Physical</w:t>
          </w:r>
          <w:proofErr w:type="spellEnd"/>
          <w:r w:rsidRPr="00EF7AAC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proofErr w:type="spellStart"/>
          <w:r w:rsidRPr="00EF7AAC">
            <w:rPr>
              <w:rFonts w:ascii="Myriad Pro" w:hAnsi="Myriad Pro"/>
              <w:color w:val="404040" w:themeColor="text1" w:themeTint="BF"/>
              <w:sz w:val="20"/>
            </w:rPr>
            <w:t>Education</w:t>
          </w:r>
          <w:proofErr w:type="spellEnd"/>
          <w:r w:rsidRPr="00EF7AAC">
            <w:rPr>
              <w:rFonts w:ascii="Myriad Pro" w:hAnsi="Myriad Pro"/>
              <w:color w:val="404040" w:themeColor="text1" w:themeTint="BF"/>
              <w:sz w:val="20"/>
            </w:rPr>
            <w:t>,</w:t>
          </w:r>
        </w:p>
        <w:p w14:paraId="3053DBDA" w14:textId="77777777" w:rsidR="006B746B" w:rsidRPr="00EF7AAC" w:rsidRDefault="006B746B" w:rsidP="006B746B">
          <w:pPr>
            <w:rPr>
              <w:rFonts w:ascii="Myriad Pro" w:hAnsi="Myriad Pro"/>
              <w:color w:val="404040" w:themeColor="text1" w:themeTint="BF"/>
              <w:sz w:val="20"/>
            </w:rPr>
          </w:pPr>
          <w:r w:rsidRPr="00EF7AAC">
            <w:rPr>
              <w:rFonts w:ascii="Myriad Pro" w:hAnsi="Myriad Pro"/>
              <w:color w:val="404040" w:themeColor="text1" w:themeTint="BF"/>
              <w:sz w:val="20"/>
            </w:rPr>
            <w:t xml:space="preserve">Sport and </w:t>
          </w:r>
          <w:proofErr w:type="spellStart"/>
          <w:r w:rsidRPr="00EF7AAC">
            <w:rPr>
              <w:rFonts w:ascii="Myriad Pro" w:hAnsi="Myriad Pro"/>
              <w:color w:val="404040" w:themeColor="text1" w:themeTint="BF"/>
              <w:sz w:val="20"/>
            </w:rPr>
            <w:t>Kinesiotherapy</w:t>
          </w:r>
          <w:proofErr w:type="spellEnd"/>
        </w:p>
        <w:p w14:paraId="1C26196F" w14:textId="77777777" w:rsidR="006B746B" w:rsidRPr="008F6484" w:rsidRDefault="006B746B" w:rsidP="006B746B">
          <w:pPr>
            <w:rPr>
              <w:rFonts w:ascii="Myriad Pro" w:hAnsi="Myriad Pro"/>
              <w:color w:val="404040" w:themeColor="text1" w:themeTint="BF"/>
              <w:sz w:val="20"/>
            </w:rPr>
          </w:pPr>
          <w:r w:rsidRPr="00EF7AAC">
            <w:rPr>
              <w:rFonts w:ascii="Myriad Pro" w:hAnsi="Myriad Pro"/>
              <w:color w:val="404040" w:themeColor="text1" w:themeTint="BF"/>
              <w:sz w:val="20"/>
            </w:rPr>
            <w:t>+4-0372-120131  |  efsk@rau.ro</w:t>
          </w:r>
        </w:p>
      </w:tc>
    </w:tr>
  </w:tbl>
  <w:p w14:paraId="2360D0F3" w14:textId="77777777" w:rsidR="00FD5A9F" w:rsidRDefault="00EA7A77" w:rsidP="006E620E">
    <w:pPr>
      <w:pStyle w:val="Header"/>
      <w:jc w:val="center"/>
    </w:pPr>
    <w:r>
      <w:rPr>
        <w:noProof/>
        <w:lang w:eastAsia="ro-RO"/>
      </w:rPr>
      <w:pict w14:anchorId="2A10F8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1026" type="#_x0000_t75" alt="" style="position:absolute;left:0;text-align:left;margin-left:0;margin-top:0;width:595.2pt;height:841.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80EA6D9" wp14:editId="1523C95F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356F57F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" strokecolor="#282780" strokeweight="1pt">
              <v:stroke joinstyle="miter"/>
            </v:line>
          </w:pict>
        </mc:Fallback>
      </mc:AlternateContent>
    </w:r>
  </w:p>
  <w:p w14:paraId="543CCF8B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99F85" w14:textId="77777777" w:rsidR="007B0302" w:rsidRDefault="00EA7A77">
    <w:pPr>
      <w:pStyle w:val="Header"/>
    </w:pPr>
    <w:r>
      <w:rPr>
        <w:noProof/>
        <w:lang w:eastAsia="ro-RO"/>
      </w:rPr>
      <w:pict w14:anchorId="18F102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1025" type="#_x0000_t75" alt="" style="position:absolute;margin-left:0;margin-top:0;width:595.2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05761"/>
    <w:multiLevelType w:val="hybridMultilevel"/>
    <w:tmpl w:val="160AF9DE"/>
    <w:lvl w:ilvl="0" w:tplc="CC2AFF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BEE7AFF"/>
    <w:multiLevelType w:val="multilevel"/>
    <w:tmpl w:val="B2C23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963975"/>
    <w:multiLevelType w:val="hybridMultilevel"/>
    <w:tmpl w:val="4FB67CB2"/>
    <w:lvl w:ilvl="0" w:tplc="BE2045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22763784">
    <w:abstractNumId w:val="0"/>
  </w:num>
  <w:num w:numId="2" w16cid:durableId="18460896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78891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8325C"/>
    <w:rsid w:val="000A006E"/>
    <w:rsid w:val="000D1AE7"/>
    <w:rsid w:val="00116D0F"/>
    <w:rsid w:val="001E72A3"/>
    <w:rsid w:val="002621B7"/>
    <w:rsid w:val="002622D2"/>
    <w:rsid w:val="00262F2B"/>
    <w:rsid w:val="002A729E"/>
    <w:rsid w:val="002C43F4"/>
    <w:rsid w:val="002D7309"/>
    <w:rsid w:val="0039019B"/>
    <w:rsid w:val="00390298"/>
    <w:rsid w:val="003B1DA6"/>
    <w:rsid w:val="004D52FD"/>
    <w:rsid w:val="004D7ACB"/>
    <w:rsid w:val="0051784A"/>
    <w:rsid w:val="00536363"/>
    <w:rsid w:val="005860D5"/>
    <w:rsid w:val="005B0320"/>
    <w:rsid w:val="005C660B"/>
    <w:rsid w:val="006034D1"/>
    <w:rsid w:val="00616E11"/>
    <w:rsid w:val="00624C33"/>
    <w:rsid w:val="00625ADE"/>
    <w:rsid w:val="00697253"/>
    <w:rsid w:val="006B746B"/>
    <w:rsid w:val="006E620E"/>
    <w:rsid w:val="006E77DA"/>
    <w:rsid w:val="00734B91"/>
    <w:rsid w:val="00771B45"/>
    <w:rsid w:val="007773D8"/>
    <w:rsid w:val="007B0302"/>
    <w:rsid w:val="007E4845"/>
    <w:rsid w:val="00810E3A"/>
    <w:rsid w:val="008253DB"/>
    <w:rsid w:val="00830BD0"/>
    <w:rsid w:val="00846DD0"/>
    <w:rsid w:val="00854D1E"/>
    <w:rsid w:val="00876F66"/>
    <w:rsid w:val="008D35B5"/>
    <w:rsid w:val="008F6484"/>
    <w:rsid w:val="009015A2"/>
    <w:rsid w:val="009A730B"/>
    <w:rsid w:val="009D48FA"/>
    <w:rsid w:val="009E2BAB"/>
    <w:rsid w:val="00A276A3"/>
    <w:rsid w:val="00AE178D"/>
    <w:rsid w:val="00B14005"/>
    <w:rsid w:val="00B37C59"/>
    <w:rsid w:val="00BA1B51"/>
    <w:rsid w:val="00BD5769"/>
    <w:rsid w:val="00C44CED"/>
    <w:rsid w:val="00C61528"/>
    <w:rsid w:val="00C63264"/>
    <w:rsid w:val="00CD4F6A"/>
    <w:rsid w:val="00D335B1"/>
    <w:rsid w:val="00D402B0"/>
    <w:rsid w:val="00E504DF"/>
    <w:rsid w:val="00E7234E"/>
    <w:rsid w:val="00EA7A77"/>
    <w:rsid w:val="00EF76CE"/>
    <w:rsid w:val="00F37987"/>
    <w:rsid w:val="00F811C3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FB5F89E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CD4F6A"/>
    <w:pPr>
      <w:ind w:left="720"/>
      <w:contextualSpacing/>
    </w:pPr>
  </w:style>
  <w:style w:type="paragraph" w:customStyle="1" w:styleId="yiv4085872644msonormal">
    <w:name w:val="yiv4085872644msonormal"/>
    <w:basedOn w:val="Normal"/>
    <w:rsid w:val="009A7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50187DA21247A7B24ECA537634D0" ma:contentTypeVersion="8" ma:contentTypeDescription="Create a new document." ma:contentTypeScope="" ma:versionID="e7ab2e653f37b773ca5cb0c7ef8fdc9c">
  <xsd:schema xmlns:xsd="http://www.w3.org/2001/XMLSchema" xmlns:xs="http://www.w3.org/2001/XMLSchema" xmlns:p="http://schemas.microsoft.com/office/2006/metadata/properties" xmlns:ns2="9f08339c-1af5-4440-8204-bcba6d0c14c2" xmlns:ns3="05f722af-7ff4-43e2-88bd-85f371144b8c" targetNamespace="http://schemas.microsoft.com/office/2006/metadata/properties" ma:root="true" ma:fieldsID="e29720256b7531014af5a13592d0724e" ns2:_="" ns3:_="">
    <xsd:import namespace="9f08339c-1af5-4440-8204-bcba6d0c14c2"/>
    <xsd:import namespace="05f722af-7ff4-43e2-88bd-85f371144b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8339c-1af5-4440-8204-bcba6d0c14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722af-7ff4-43e2-88bd-85f371144b8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559A3-0895-468B-94D4-3C6A2854CD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5DB3C23-706B-442E-A387-ED8E11EE15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08339c-1af5-4440-8204-bcba6d0c14c2"/>
    <ds:schemaRef ds:uri="05f722af-7ff4-43e2-88bd-85f371144b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127180-A782-42D8-B9CE-00A3DF5BD4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8E93946-6651-4472-ABF6-5D8DF8964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ELENA AMELIA  STAN (PROFESOR)</cp:lastModifiedBy>
  <cp:revision>9</cp:revision>
  <cp:lastPrinted>2018-12-07T13:44:00Z</cp:lastPrinted>
  <dcterms:created xsi:type="dcterms:W3CDTF">2024-01-07T18:44:00Z</dcterms:created>
  <dcterms:modified xsi:type="dcterms:W3CDTF">2024-01-10T14:14:00Z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0x01010070AC50187DA21247A7B24ECA537634D0</vt:lpwstr>
  </property>
</Properties>
</file>